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9B6" w:rsidRDefault="006969B6" w:rsidP="00087CB8">
      <w:pPr>
        <w:ind w:left="5783" w:firstLine="4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№ </w:t>
      </w:r>
      <w:r w:rsidR="007867D8">
        <w:rPr>
          <w:rFonts w:ascii="Times New Roman" w:hAnsi="Times New Roman"/>
        </w:rPr>
        <w:t>4</w:t>
      </w:r>
    </w:p>
    <w:p w:rsidR="006969B6" w:rsidRDefault="006969B6" w:rsidP="006969B6">
      <w:pPr>
        <w:ind w:left="623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 приказу ТГАСУ</w:t>
      </w:r>
    </w:p>
    <w:p w:rsidR="006969B6" w:rsidRDefault="006969B6" w:rsidP="006969B6">
      <w:pPr>
        <w:ind w:left="623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от «___» _______ 202</w:t>
      </w:r>
      <w:r w:rsidR="00D4352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г. №______</w:t>
      </w:r>
    </w:p>
    <w:p w:rsidR="00991389" w:rsidRDefault="00991389" w:rsidP="003C32EF">
      <w:pPr>
        <w:rPr>
          <w:rFonts w:ascii="Times New Roman" w:hAnsi="Times New Roman" w:cs="Times New Roman"/>
          <w:b/>
          <w:sz w:val="24"/>
          <w:szCs w:val="24"/>
        </w:rPr>
      </w:pPr>
    </w:p>
    <w:p w:rsidR="00991389" w:rsidRDefault="00991389" w:rsidP="003C32EF">
      <w:pPr>
        <w:rPr>
          <w:rFonts w:ascii="Times New Roman" w:hAnsi="Times New Roman" w:cs="Times New Roman"/>
          <w:b/>
          <w:sz w:val="24"/>
          <w:szCs w:val="24"/>
        </w:rPr>
      </w:pPr>
    </w:p>
    <w:p w:rsidR="00991389" w:rsidRDefault="00991389" w:rsidP="003C32EF">
      <w:pPr>
        <w:rPr>
          <w:rFonts w:ascii="Times New Roman" w:hAnsi="Times New Roman" w:cs="Times New Roman"/>
          <w:b/>
          <w:sz w:val="24"/>
          <w:szCs w:val="24"/>
        </w:rPr>
      </w:pPr>
    </w:p>
    <w:p w:rsidR="003C32EF" w:rsidRPr="00BC07AA" w:rsidRDefault="00991389" w:rsidP="006969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 ПЕРВИЧНОГО ПРОТИВОПОЖАРНОГО</w:t>
      </w:r>
      <w:r w:rsidR="003C32EF" w:rsidRPr="00BC07AA">
        <w:rPr>
          <w:rFonts w:ascii="Times New Roman" w:hAnsi="Times New Roman" w:cs="Times New Roman"/>
          <w:b/>
          <w:sz w:val="24"/>
          <w:szCs w:val="24"/>
        </w:rPr>
        <w:t xml:space="preserve"> ИНСТРУКТАЖ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B73D16" w:rsidRPr="00BC07AA" w:rsidRDefault="003C32EF" w:rsidP="006969B6">
      <w:pPr>
        <w:rPr>
          <w:rFonts w:ascii="Times New Roman" w:hAnsi="Times New Roman" w:cs="Times New Roman"/>
          <w:b/>
          <w:sz w:val="24"/>
          <w:szCs w:val="24"/>
        </w:rPr>
      </w:pPr>
      <w:r w:rsidRPr="00BC07AA">
        <w:rPr>
          <w:rFonts w:ascii="Times New Roman" w:hAnsi="Times New Roman" w:cs="Times New Roman"/>
          <w:b/>
          <w:sz w:val="24"/>
          <w:szCs w:val="24"/>
        </w:rPr>
        <w:t>НА РАБОЧЕМ МЕСТЕ</w:t>
      </w:r>
    </w:p>
    <w:p w:rsidR="003C32EF" w:rsidRPr="00BC07AA" w:rsidRDefault="003C32EF" w:rsidP="006969B6">
      <w:pPr>
        <w:rPr>
          <w:rFonts w:ascii="Times New Roman" w:hAnsi="Times New Roman" w:cs="Times New Roman"/>
          <w:b/>
          <w:sz w:val="24"/>
          <w:szCs w:val="24"/>
        </w:rPr>
      </w:pPr>
    </w:p>
    <w:p w:rsidR="003C32EF" w:rsidRPr="00BC07AA" w:rsidRDefault="003C32EF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Противопожарный инструктаж проводится с целью доведения до работников </w:t>
      </w:r>
      <w:r w:rsidR="00087CB8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 xml:space="preserve">и студентов ФГБОУ Томский государственный архитектурно-строительный университет (далее </w:t>
      </w:r>
      <w:r w:rsidR="00087CB8">
        <w:rPr>
          <w:rFonts w:ascii="Times New Roman" w:hAnsi="Times New Roman" w:cs="Times New Roman"/>
          <w:sz w:val="24"/>
          <w:szCs w:val="24"/>
        </w:rPr>
        <w:t xml:space="preserve">- </w:t>
      </w:r>
      <w:r w:rsidRPr="00BC07AA">
        <w:rPr>
          <w:rFonts w:ascii="Times New Roman" w:hAnsi="Times New Roman" w:cs="Times New Roman"/>
          <w:sz w:val="24"/>
          <w:szCs w:val="24"/>
        </w:rPr>
        <w:t xml:space="preserve">ТГАСУ) и работников сторонних организаций, проводящих работы на территории </w:t>
      </w:r>
      <w:r w:rsidR="00087CB8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и в зданиях ТГАСУ основных требований пожарной безопасности, изучения пожарной опасности применяемого оборудования, сре</w:t>
      </w:r>
      <w:proofErr w:type="gramStart"/>
      <w:r w:rsidRPr="00BC07AA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BC07AA">
        <w:rPr>
          <w:rFonts w:ascii="Times New Roman" w:hAnsi="Times New Roman" w:cs="Times New Roman"/>
          <w:sz w:val="24"/>
          <w:szCs w:val="24"/>
        </w:rPr>
        <w:t>отивопожарной защиты, а также их действий в случае возникновения пожара.</w:t>
      </w:r>
    </w:p>
    <w:p w:rsidR="006B3792" w:rsidRPr="00BC07AA" w:rsidRDefault="006B3792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Все работники ТГАСУ и сторонних организаций, проводящих работы на территории и в зданиях ТГАСУ только после прохождения первичного противопожарного инструктажа.</w:t>
      </w:r>
    </w:p>
    <w:p w:rsidR="006B3792" w:rsidRPr="00BC07AA" w:rsidRDefault="006B3792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При проведении первичного противопожарного инструктажа на рабочем месте следует руководствоваться:</w:t>
      </w:r>
    </w:p>
    <w:p w:rsidR="008769D0" w:rsidRPr="00BC07AA" w:rsidRDefault="008769D0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Правилами противопожарного режима в Российской Федерации, утверждёнными </w:t>
      </w:r>
      <w:r w:rsidR="00D4352F" w:rsidRPr="00D4352F">
        <w:rPr>
          <w:rFonts w:ascii="Times New Roman" w:hAnsi="Times New Roman" w:cs="Times New Roman"/>
          <w:sz w:val="24"/>
          <w:szCs w:val="24"/>
        </w:rPr>
        <w:t>Постановление</w:t>
      </w:r>
      <w:r w:rsidR="00D4352F">
        <w:rPr>
          <w:rFonts w:ascii="Times New Roman" w:hAnsi="Times New Roman" w:cs="Times New Roman"/>
          <w:sz w:val="24"/>
          <w:szCs w:val="24"/>
        </w:rPr>
        <w:t>м</w:t>
      </w:r>
      <w:r w:rsidR="00D4352F" w:rsidRPr="00D4352F">
        <w:rPr>
          <w:rFonts w:ascii="Times New Roman" w:hAnsi="Times New Roman" w:cs="Times New Roman"/>
          <w:sz w:val="24"/>
          <w:szCs w:val="24"/>
        </w:rPr>
        <w:t xml:space="preserve"> Правительства РФ от 16.09.2020 N 1479 (ред. от 03.02.2025) "Об утверждении Правил противопожарного режима в Российской Федерации"</w:t>
      </w:r>
      <w:r w:rsidR="00C40B02" w:rsidRPr="00BC07AA">
        <w:rPr>
          <w:rFonts w:ascii="Times New Roman" w:hAnsi="Times New Roman" w:cs="Times New Roman"/>
          <w:sz w:val="24"/>
          <w:szCs w:val="24"/>
        </w:rPr>
        <w:t>;</w:t>
      </w:r>
    </w:p>
    <w:p w:rsidR="00C40B02" w:rsidRPr="00BC07AA" w:rsidRDefault="00C40B02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Приказом МЧС России от 18.11.2021 № 806 «Об определении Порядка, видов, сроков обучения лиц, осуществляющих трудовую или служебную деятельность </w:t>
      </w:r>
      <w:r w:rsidR="00087CB8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 xml:space="preserve">в организациях, по программам противопожарного инструктажа, требований к содержанию указанных программ и категорий лиц, проходящих </w:t>
      </w:r>
      <w:proofErr w:type="gramStart"/>
      <w:r w:rsidRPr="00BC07AA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BC07AA">
        <w:rPr>
          <w:rFonts w:ascii="Times New Roman" w:hAnsi="Times New Roman" w:cs="Times New Roman"/>
          <w:sz w:val="24"/>
          <w:szCs w:val="24"/>
        </w:rPr>
        <w:t xml:space="preserve"> по дополнительным профессиональным программам в области пожарной безопасности»;</w:t>
      </w:r>
    </w:p>
    <w:p w:rsidR="005267B5" w:rsidRPr="00BC07AA" w:rsidRDefault="005267B5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- приказами и инструкциями, разработанными и изданными в ТГАСУ, а также особенностями каждого рабочего места.</w:t>
      </w:r>
    </w:p>
    <w:p w:rsidR="005267B5" w:rsidRPr="00BC07AA" w:rsidRDefault="005267B5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67B5" w:rsidRDefault="005267B5" w:rsidP="006969B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07AA">
        <w:rPr>
          <w:rFonts w:ascii="Times New Roman" w:hAnsi="Times New Roman" w:cs="Times New Roman"/>
          <w:b/>
          <w:sz w:val="24"/>
          <w:szCs w:val="24"/>
          <w:u w:val="single"/>
        </w:rPr>
        <w:t>Вопрос 1.</w:t>
      </w:r>
      <w:r w:rsidRPr="00BC07AA">
        <w:rPr>
          <w:rFonts w:ascii="Times New Roman" w:hAnsi="Times New Roman" w:cs="Times New Roman"/>
          <w:b/>
          <w:sz w:val="24"/>
          <w:szCs w:val="24"/>
        </w:rPr>
        <w:t xml:space="preserve"> Обязанность работника (служащего) соблюдать</w:t>
      </w:r>
      <w:r w:rsidR="008544B4" w:rsidRPr="00BC07AA">
        <w:rPr>
          <w:rFonts w:ascii="Times New Roman" w:hAnsi="Times New Roman" w:cs="Times New Roman"/>
          <w:b/>
          <w:sz w:val="24"/>
          <w:szCs w:val="24"/>
        </w:rPr>
        <w:t xml:space="preserve"> обязательные требования пожарной безопасности. Ответственность работника за нарушение обязательных требований пожарной безопасности.</w:t>
      </w:r>
    </w:p>
    <w:p w:rsidR="00991389" w:rsidRPr="00991389" w:rsidRDefault="00991389" w:rsidP="006969B6">
      <w:pPr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544B4" w:rsidRPr="00991389" w:rsidRDefault="008544B4" w:rsidP="006969B6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sub_3401"/>
      <w:r w:rsidRPr="00991389">
        <w:rPr>
          <w:rFonts w:ascii="Times New Roman" w:hAnsi="Times New Roman" w:cs="Times New Roman"/>
          <w:i/>
          <w:sz w:val="24"/>
          <w:szCs w:val="24"/>
        </w:rPr>
        <w:t xml:space="preserve">Граждане имеют право </w:t>
      </w:r>
      <w:proofErr w:type="gramStart"/>
      <w:r w:rsidRPr="00991389">
        <w:rPr>
          <w:rFonts w:ascii="Times New Roman" w:hAnsi="Times New Roman" w:cs="Times New Roman"/>
          <w:i/>
          <w:sz w:val="24"/>
          <w:szCs w:val="24"/>
        </w:rPr>
        <w:t>на</w:t>
      </w:r>
      <w:proofErr w:type="gramEnd"/>
      <w:r w:rsidRPr="00991389">
        <w:rPr>
          <w:rFonts w:ascii="Times New Roman" w:hAnsi="Times New Roman" w:cs="Times New Roman"/>
          <w:i/>
          <w:sz w:val="24"/>
          <w:szCs w:val="24"/>
        </w:rPr>
        <w:t>:</w:t>
      </w:r>
    </w:p>
    <w:p w:rsidR="008544B4" w:rsidRPr="00BC07AA" w:rsidRDefault="008544B4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342"/>
      <w:bookmarkEnd w:id="0"/>
      <w:r w:rsidRPr="00BC07AA">
        <w:rPr>
          <w:rFonts w:ascii="Times New Roman" w:hAnsi="Times New Roman" w:cs="Times New Roman"/>
          <w:sz w:val="24"/>
          <w:szCs w:val="24"/>
        </w:rPr>
        <w:t xml:space="preserve">- защиту их жизни, здоровья и имущества в случае </w:t>
      </w:r>
      <w:hyperlink w:anchor="sub_5002" w:history="1">
        <w:r w:rsidRPr="00BC07AA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пожара</w:t>
        </w:r>
      </w:hyperlink>
      <w:r w:rsidRPr="00BC07AA">
        <w:rPr>
          <w:rFonts w:ascii="Times New Roman" w:hAnsi="Times New Roman" w:cs="Times New Roman"/>
          <w:sz w:val="24"/>
          <w:szCs w:val="24"/>
        </w:rPr>
        <w:t>;</w:t>
      </w:r>
    </w:p>
    <w:p w:rsidR="008544B4" w:rsidRPr="00BC07AA" w:rsidRDefault="008544B4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343"/>
      <w:bookmarkEnd w:id="1"/>
      <w:r w:rsidRPr="00BC07AA">
        <w:rPr>
          <w:rFonts w:ascii="Times New Roman" w:hAnsi="Times New Roman" w:cs="Times New Roman"/>
          <w:sz w:val="24"/>
          <w:szCs w:val="24"/>
        </w:rPr>
        <w:t>- возмещение ущерба, причиненного пожаром, в порядке, установленном действующим законодательством;</w:t>
      </w:r>
    </w:p>
    <w:p w:rsidR="008544B4" w:rsidRPr="00BC07AA" w:rsidRDefault="008544B4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344"/>
      <w:bookmarkEnd w:id="2"/>
      <w:r w:rsidRPr="00BC07AA">
        <w:rPr>
          <w:rFonts w:ascii="Times New Roman" w:hAnsi="Times New Roman" w:cs="Times New Roman"/>
          <w:sz w:val="24"/>
          <w:szCs w:val="24"/>
        </w:rPr>
        <w:t>- участие в установлении причин пожара, нанесшего ущерб их здоровью и имуществу;</w:t>
      </w:r>
    </w:p>
    <w:bookmarkEnd w:id="3"/>
    <w:p w:rsidR="008544B4" w:rsidRPr="00BC07AA" w:rsidRDefault="008544B4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получение информации по вопросам </w:t>
      </w:r>
      <w:hyperlink w:anchor="sub_5001" w:history="1">
        <w:r w:rsidRPr="00BC07AA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пожарной безопасности</w:t>
        </w:r>
      </w:hyperlink>
      <w:r w:rsidRPr="00BC07AA">
        <w:rPr>
          <w:rFonts w:ascii="Times New Roman" w:hAnsi="Times New Roman" w:cs="Times New Roman"/>
          <w:sz w:val="24"/>
          <w:szCs w:val="24"/>
        </w:rPr>
        <w:t xml:space="preserve">, в том числе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 xml:space="preserve">в установленном </w:t>
      </w:r>
      <w:hyperlink r:id="rId9" w:history="1">
        <w:r w:rsidRPr="00BC07AA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порядке</w:t>
        </w:r>
      </w:hyperlink>
      <w:r w:rsidRPr="00BC07AA">
        <w:rPr>
          <w:rFonts w:ascii="Times New Roman" w:hAnsi="Times New Roman" w:cs="Times New Roman"/>
          <w:sz w:val="24"/>
          <w:szCs w:val="24"/>
        </w:rPr>
        <w:t xml:space="preserve"> от органов управления и подразделений </w:t>
      </w:r>
      <w:hyperlink w:anchor="sub_5007" w:history="1">
        <w:r w:rsidRPr="00BC07AA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пожарной охраны</w:t>
        </w:r>
      </w:hyperlink>
      <w:r w:rsidRPr="00BC07AA">
        <w:rPr>
          <w:rFonts w:ascii="Times New Roman" w:hAnsi="Times New Roman" w:cs="Times New Roman"/>
          <w:sz w:val="24"/>
          <w:szCs w:val="24"/>
        </w:rPr>
        <w:t>;</w:t>
      </w:r>
    </w:p>
    <w:p w:rsidR="008544B4" w:rsidRPr="00BC07AA" w:rsidRDefault="006969B6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44B4" w:rsidRPr="00BC07AA">
        <w:rPr>
          <w:rFonts w:ascii="Times New Roman" w:hAnsi="Times New Roman" w:cs="Times New Roman"/>
          <w:sz w:val="24"/>
          <w:szCs w:val="24"/>
        </w:rPr>
        <w:t xml:space="preserve">участие в обеспечении пожарной безопасности, в том числе в установленном </w:t>
      </w:r>
      <w:hyperlink r:id="rId10" w:history="1">
        <w:r w:rsidR="008544B4" w:rsidRPr="00BC07AA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порядке</w:t>
        </w:r>
      </w:hyperlink>
      <w:r w:rsidR="008544B4" w:rsidRPr="00BC07AA">
        <w:rPr>
          <w:rFonts w:ascii="Times New Roman" w:hAnsi="Times New Roman" w:cs="Times New Roman"/>
          <w:sz w:val="24"/>
          <w:szCs w:val="24"/>
        </w:rPr>
        <w:t xml:space="preserve"> в деятельности добровольной пожарной охраны.</w:t>
      </w:r>
    </w:p>
    <w:p w:rsidR="008544B4" w:rsidRPr="00991389" w:rsidRDefault="008544B4" w:rsidP="006969B6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4" w:name="sub_3402"/>
      <w:r w:rsidRPr="00991389">
        <w:rPr>
          <w:rFonts w:ascii="Times New Roman" w:hAnsi="Times New Roman" w:cs="Times New Roman"/>
          <w:i/>
          <w:sz w:val="24"/>
          <w:szCs w:val="24"/>
        </w:rPr>
        <w:t>Граждане обязаны:</w:t>
      </w:r>
    </w:p>
    <w:bookmarkEnd w:id="4"/>
    <w:p w:rsidR="008544B4" w:rsidRPr="00BC07AA" w:rsidRDefault="008544B4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соблюдать </w:t>
      </w:r>
      <w:hyperlink w:anchor="sub_5003" w:history="1">
        <w:r w:rsidRPr="00BC07AA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требования пожарной безопасности</w:t>
        </w:r>
      </w:hyperlink>
      <w:r w:rsidRPr="00BC07AA">
        <w:rPr>
          <w:rFonts w:ascii="Times New Roman" w:hAnsi="Times New Roman" w:cs="Times New Roman"/>
          <w:sz w:val="24"/>
          <w:szCs w:val="24"/>
        </w:rPr>
        <w:t>;</w:t>
      </w:r>
    </w:p>
    <w:p w:rsidR="008544B4" w:rsidRPr="00BC07AA" w:rsidRDefault="008544B4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3423"/>
      <w:r w:rsidRPr="00BC07AA">
        <w:rPr>
          <w:rFonts w:ascii="Times New Roman" w:hAnsi="Times New Roman" w:cs="Times New Roman"/>
          <w:sz w:val="24"/>
          <w:szCs w:val="24"/>
        </w:rPr>
        <w:t xml:space="preserve">- иметь в помещениях и строениях, находящихся в их собственности (пользовании), первичные средства тушения пожаров и противопожарный инвентарь в соответствии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 xml:space="preserve">с </w:t>
      </w:r>
      <w:hyperlink r:id="rId11" w:history="1">
        <w:r w:rsidRPr="00BC07AA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правилами</w:t>
        </w:r>
      </w:hyperlink>
      <w:r w:rsidRPr="00BC07AA">
        <w:rPr>
          <w:rFonts w:ascii="Times New Roman" w:hAnsi="Times New Roman" w:cs="Times New Roman"/>
          <w:sz w:val="24"/>
          <w:szCs w:val="24"/>
        </w:rPr>
        <w:t xml:space="preserve"> противопожарного режима и перечнями, утвержденными соответствующими органами местного самоуправления;</w:t>
      </w:r>
    </w:p>
    <w:p w:rsidR="008544B4" w:rsidRPr="00BC07AA" w:rsidRDefault="008544B4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34023"/>
      <w:bookmarkEnd w:id="5"/>
      <w:r w:rsidRPr="00BC07AA">
        <w:rPr>
          <w:rFonts w:ascii="Times New Roman" w:hAnsi="Times New Roman" w:cs="Times New Roman"/>
          <w:sz w:val="24"/>
          <w:szCs w:val="24"/>
        </w:rPr>
        <w:t>- при обнаружении пожаров немедленно уведомлять о них пожарную охрану;</w:t>
      </w:r>
    </w:p>
    <w:bookmarkEnd w:id="6"/>
    <w:p w:rsidR="008544B4" w:rsidRPr="00BC07AA" w:rsidRDefault="008544B4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- до прибытия пожарной охраны принимать посильные меры по спасению людей, имущества и тушению пожаров;</w:t>
      </w:r>
    </w:p>
    <w:p w:rsidR="00E84DE4" w:rsidRDefault="00E84DE4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34025"/>
    </w:p>
    <w:p w:rsidR="00E84DE4" w:rsidRDefault="00E84DE4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44B4" w:rsidRPr="00BC07AA" w:rsidRDefault="008544B4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- оказывать содействие пожарной охране при тушении пожаров;</w:t>
      </w:r>
    </w:p>
    <w:p w:rsidR="008544B4" w:rsidRPr="00BC07AA" w:rsidRDefault="008544B4" w:rsidP="006969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3427"/>
      <w:bookmarkEnd w:id="7"/>
      <w:r w:rsidRPr="00BC07AA">
        <w:rPr>
          <w:rFonts w:ascii="Times New Roman" w:hAnsi="Times New Roman" w:cs="Times New Roman"/>
          <w:sz w:val="24"/>
          <w:szCs w:val="24"/>
        </w:rPr>
        <w:lastRenderedPageBreak/>
        <w:t>- выполнять предписания, постановления и иные законные требования должностных лиц государственного пожарного надзора;</w:t>
      </w:r>
    </w:p>
    <w:p w:rsidR="008544B4" w:rsidRPr="00BC07AA" w:rsidRDefault="008544B4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sub_3428"/>
      <w:bookmarkEnd w:id="8"/>
      <w:r w:rsidRPr="00BC07AA">
        <w:rPr>
          <w:rFonts w:ascii="Times New Roman" w:hAnsi="Times New Roman" w:cs="Times New Roman"/>
          <w:sz w:val="24"/>
          <w:szCs w:val="24"/>
        </w:rPr>
        <w:t xml:space="preserve">- предоставлять в порядке, установленном законодательством Российской Федерации, возможность должностным лицам государственного пожарного надзора проводить обследования и проверки принадлежащих им производственных, хозяйственных и иных помещений и строений (за исключением жилых помещений), территорий, земельных участков в целях </w:t>
      </w:r>
      <w:proofErr w:type="gramStart"/>
      <w:r w:rsidRPr="00BC07AA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BC07AA">
        <w:rPr>
          <w:rFonts w:ascii="Times New Roman" w:hAnsi="Times New Roman" w:cs="Times New Roman"/>
          <w:sz w:val="24"/>
          <w:szCs w:val="24"/>
        </w:rPr>
        <w:t xml:space="preserve"> соблюдением требований пожарной безопасности и пресечения их нарушений.</w:t>
      </w:r>
    </w:p>
    <w:p w:rsidR="008544B4" w:rsidRPr="0076223E" w:rsidRDefault="008544B4" w:rsidP="006969B6">
      <w:pPr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544B4" w:rsidRPr="0076223E" w:rsidRDefault="008544B4" w:rsidP="006969B6">
      <w:pPr>
        <w:pStyle w:val="a7"/>
        <w:ind w:left="0" w:firstLine="709"/>
        <w:rPr>
          <w:rFonts w:ascii="Times New Roman" w:hAnsi="Times New Roman" w:cs="Times New Roman"/>
          <w:b/>
          <w:i/>
        </w:rPr>
      </w:pPr>
      <w:bookmarkStart w:id="10" w:name="sub_38"/>
      <w:bookmarkEnd w:id="9"/>
      <w:r w:rsidRPr="0076223E">
        <w:rPr>
          <w:rFonts w:ascii="Times New Roman" w:hAnsi="Times New Roman" w:cs="Times New Roman"/>
          <w:b/>
          <w:i/>
        </w:rPr>
        <w:t>Ответственность за нарушение требований пожарной безопасности.</w:t>
      </w:r>
    </w:p>
    <w:p w:rsidR="008544B4" w:rsidRPr="00BC07AA" w:rsidRDefault="008544B4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" w:name="sub_3801"/>
      <w:bookmarkEnd w:id="10"/>
      <w:r w:rsidRPr="00BC07AA">
        <w:rPr>
          <w:rFonts w:ascii="Times New Roman" w:hAnsi="Times New Roman" w:cs="Times New Roman"/>
          <w:sz w:val="24"/>
          <w:szCs w:val="24"/>
        </w:rPr>
        <w:t xml:space="preserve">Ответственность за нарушение требований пожарной безопасности в соответствии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с действующим законодательством несут:</w:t>
      </w:r>
    </w:p>
    <w:p w:rsidR="008544B4" w:rsidRPr="00BC07AA" w:rsidRDefault="008544B4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" w:name="sub_38011"/>
      <w:bookmarkEnd w:id="11"/>
      <w:r w:rsidRPr="00BC07AA">
        <w:rPr>
          <w:rFonts w:ascii="Times New Roman" w:hAnsi="Times New Roman" w:cs="Times New Roman"/>
          <w:sz w:val="24"/>
          <w:szCs w:val="24"/>
        </w:rPr>
        <w:t>- собственники имущества;</w:t>
      </w:r>
    </w:p>
    <w:p w:rsidR="008544B4" w:rsidRPr="00BC07AA" w:rsidRDefault="008544B4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3" w:name="sub_38012"/>
      <w:bookmarkEnd w:id="12"/>
      <w:r w:rsidRPr="00BC07AA">
        <w:rPr>
          <w:rFonts w:ascii="Times New Roman" w:hAnsi="Times New Roman" w:cs="Times New Roman"/>
          <w:sz w:val="24"/>
          <w:szCs w:val="24"/>
        </w:rPr>
        <w:t>- руководители федеральных органов исполнительной власти;</w:t>
      </w:r>
    </w:p>
    <w:p w:rsidR="008544B4" w:rsidRPr="00BC07AA" w:rsidRDefault="008544B4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4" w:name="sub_38013"/>
      <w:bookmarkEnd w:id="13"/>
      <w:r w:rsidRPr="00BC07AA">
        <w:rPr>
          <w:rFonts w:ascii="Times New Roman" w:hAnsi="Times New Roman" w:cs="Times New Roman"/>
          <w:sz w:val="24"/>
          <w:szCs w:val="24"/>
        </w:rPr>
        <w:t>- руководители органов местного самоуправления;</w:t>
      </w:r>
    </w:p>
    <w:p w:rsidR="008544B4" w:rsidRPr="00BC07AA" w:rsidRDefault="008544B4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5" w:name="sub_38014"/>
      <w:bookmarkEnd w:id="14"/>
      <w:r w:rsidRPr="00BC07AA">
        <w:rPr>
          <w:rFonts w:ascii="Times New Roman" w:hAnsi="Times New Roman" w:cs="Times New Roman"/>
          <w:sz w:val="24"/>
          <w:szCs w:val="24"/>
        </w:rPr>
        <w:t>- лица, уполномоченные владеть, пользоваться или распоряжаться имуществом, в том числе руководители организаций;</w:t>
      </w:r>
    </w:p>
    <w:p w:rsidR="008544B4" w:rsidRPr="00BC07AA" w:rsidRDefault="008544B4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6" w:name="sub_38015"/>
      <w:bookmarkEnd w:id="15"/>
      <w:proofErr w:type="gramStart"/>
      <w:r w:rsidRPr="00BC07AA">
        <w:rPr>
          <w:rFonts w:ascii="Times New Roman" w:hAnsi="Times New Roman" w:cs="Times New Roman"/>
          <w:sz w:val="24"/>
          <w:szCs w:val="24"/>
        </w:rPr>
        <w:t>- лица, в установленном порядке назначенные ответственными за обеспечение пожарной безопасности;</w:t>
      </w:r>
      <w:proofErr w:type="gramEnd"/>
    </w:p>
    <w:p w:rsidR="008544B4" w:rsidRPr="00991389" w:rsidRDefault="008544B4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7" w:name="sub_38016"/>
      <w:bookmarkEnd w:id="16"/>
      <w:r w:rsidRPr="00991389">
        <w:rPr>
          <w:rFonts w:ascii="Times New Roman" w:hAnsi="Times New Roman" w:cs="Times New Roman"/>
          <w:sz w:val="24"/>
          <w:szCs w:val="24"/>
        </w:rPr>
        <w:t>- должностные лица в пределах их компетенции.</w:t>
      </w:r>
    </w:p>
    <w:p w:rsidR="00991389" w:rsidRPr="00991389" w:rsidRDefault="00991389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8" w:name="sub_382"/>
      <w:bookmarkEnd w:id="17"/>
      <w:bookmarkEnd w:id="18"/>
      <w:r w:rsidRPr="00991389">
        <w:rPr>
          <w:rFonts w:ascii="Times New Roman" w:hAnsi="Times New Roman" w:cs="Times New Roman"/>
          <w:sz w:val="24"/>
          <w:szCs w:val="24"/>
        </w:rPr>
        <w:t>Ответственность за нарушение требований пожарной безопасности для квартир (комнат) в домах государственного, муниципального и ведомственного жилищного фонда возлагается на ответственных квартиросъемщиков или арендаторов, если иное не предусмотрено соответствующим договором.</w:t>
      </w:r>
    </w:p>
    <w:p w:rsidR="00991389" w:rsidRPr="00991389" w:rsidRDefault="00991389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9" w:name="sub_383"/>
      <w:r w:rsidRPr="00991389">
        <w:rPr>
          <w:rFonts w:ascii="Times New Roman" w:hAnsi="Times New Roman" w:cs="Times New Roman"/>
          <w:sz w:val="24"/>
          <w:szCs w:val="24"/>
        </w:rPr>
        <w:t xml:space="preserve">Лица, указанные в части первой, иные граждане за нарушение требований пожарной безопасности, а также за иные правонарушения в области </w:t>
      </w:r>
      <w:hyperlink w:anchor="sub_5001" w:history="1">
        <w:r w:rsidRPr="00991389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пожарной безопасности</w:t>
        </w:r>
      </w:hyperlink>
      <w:r w:rsidRPr="00991389">
        <w:rPr>
          <w:rFonts w:ascii="Times New Roman" w:hAnsi="Times New Roman" w:cs="Times New Roman"/>
          <w:sz w:val="24"/>
          <w:szCs w:val="24"/>
        </w:rPr>
        <w:t xml:space="preserve"> могут быть привлечены к дисциплинарной, </w:t>
      </w:r>
      <w:hyperlink r:id="rId12" w:history="1">
        <w:r w:rsidRPr="00991389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административной</w:t>
        </w:r>
      </w:hyperlink>
      <w:r w:rsidRPr="00991389">
        <w:rPr>
          <w:rFonts w:ascii="Times New Roman" w:hAnsi="Times New Roman" w:cs="Times New Roman"/>
          <w:sz w:val="24"/>
          <w:szCs w:val="24"/>
        </w:rPr>
        <w:t xml:space="preserve"> или уголовной ответственности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991389">
        <w:rPr>
          <w:rFonts w:ascii="Times New Roman" w:hAnsi="Times New Roman" w:cs="Times New Roman"/>
          <w:sz w:val="24"/>
          <w:szCs w:val="24"/>
        </w:rPr>
        <w:t>в соответствии с действующим законодательством.</w:t>
      </w:r>
    </w:p>
    <w:bookmarkEnd w:id="19"/>
    <w:p w:rsidR="00991389" w:rsidRPr="00991389" w:rsidRDefault="00991389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389">
        <w:rPr>
          <w:rFonts w:ascii="Times New Roman" w:hAnsi="Times New Roman" w:cs="Times New Roman"/>
          <w:sz w:val="24"/>
          <w:szCs w:val="24"/>
        </w:rPr>
        <w:t>Кодекс Российской Федерации об административных правонарушениях от 30 декабря 2001 г. N 195-ФЗ ст.20.4.</w:t>
      </w:r>
    </w:p>
    <w:p w:rsidR="00991389" w:rsidRPr="00991389" w:rsidRDefault="00991389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389">
        <w:rPr>
          <w:rFonts w:ascii="Times New Roman" w:hAnsi="Times New Roman" w:cs="Times New Roman"/>
          <w:sz w:val="24"/>
          <w:szCs w:val="24"/>
        </w:rPr>
        <w:t>Нарушение требований пожарной безопасности за исключением случаев, предусмотренных статьями 8.32, 11.16 настоящего Кодекса и частями 3 – 8 настоящей статьи, влечет предупреждение или наложение административного штрафа:</w:t>
      </w:r>
    </w:p>
    <w:p w:rsidR="00991389" w:rsidRPr="00991389" w:rsidRDefault="00991389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389">
        <w:rPr>
          <w:rFonts w:ascii="Times New Roman" w:hAnsi="Times New Roman" w:cs="Times New Roman"/>
          <w:sz w:val="24"/>
          <w:szCs w:val="24"/>
        </w:rPr>
        <w:t xml:space="preserve">- на граждан в размере от 5 000 до 15 000 рублей; </w:t>
      </w:r>
    </w:p>
    <w:p w:rsidR="00991389" w:rsidRPr="00991389" w:rsidRDefault="00991389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389">
        <w:rPr>
          <w:rFonts w:ascii="Times New Roman" w:hAnsi="Times New Roman" w:cs="Times New Roman"/>
          <w:sz w:val="24"/>
          <w:szCs w:val="24"/>
        </w:rPr>
        <w:t>- на лиц, осуществляющих предпринимательскую деятельность без образования юридического лица от 40 000 до 60 000 рублей;</w:t>
      </w:r>
    </w:p>
    <w:p w:rsidR="00991389" w:rsidRPr="00991389" w:rsidRDefault="00991389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389">
        <w:rPr>
          <w:rFonts w:ascii="Times New Roman" w:hAnsi="Times New Roman" w:cs="Times New Roman"/>
          <w:sz w:val="24"/>
          <w:szCs w:val="24"/>
        </w:rPr>
        <w:t xml:space="preserve">- на должностных лиц – от 20 000 до 30 000 рублей; </w:t>
      </w:r>
    </w:p>
    <w:p w:rsidR="00991389" w:rsidRPr="00991389" w:rsidRDefault="00991389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389">
        <w:rPr>
          <w:rFonts w:ascii="Times New Roman" w:hAnsi="Times New Roman" w:cs="Times New Roman"/>
          <w:sz w:val="24"/>
          <w:szCs w:val="24"/>
        </w:rPr>
        <w:t>- на юридических лиц – от 350 000 до 400 000 рублей.</w:t>
      </w:r>
    </w:p>
    <w:p w:rsidR="00991389" w:rsidRPr="00991389" w:rsidRDefault="00991389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389">
        <w:rPr>
          <w:rFonts w:ascii="Times New Roman" w:hAnsi="Times New Roman" w:cs="Times New Roman"/>
          <w:sz w:val="24"/>
          <w:szCs w:val="24"/>
        </w:rPr>
        <w:t>Уголовный кодекс РФ от 13 июня 1996 г. N 63-ФЗ ст.219.</w:t>
      </w:r>
    </w:p>
    <w:p w:rsidR="00991389" w:rsidRPr="00991389" w:rsidRDefault="00991389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389">
        <w:rPr>
          <w:rFonts w:ascii="Times New Roman" w:hAnsi="Times New Roman" w:cs="Times New Roman"/>
          <w:sz w:val="24"/>
          <w:szCs w:val="24"/>
        </w:rPr>
        <w:t xml:space="preserve">Если нарушение требований пожарной безопасности повлекло за собой пожар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991389">
        <w:rPr>
          <w:rFonts w:ascii="Times New Roman" w:hAnsi="Times New Roman" w:cs="Times New Roman"/>
          <w:sz w:val="24"/>
          <w:szCs w:val="24"/>
        </w:rPr>
        <w:t>и уничтожение или повреждение чужого имущества, либо причинение лёгкого или средней тяжести вреда здоровью человека – административный штраф в таком случае составит:</w:t>
      </w:r>
    </w:p>
    <w:p w:rsidR="00991389" w:rsidRPr="00991389" w:rsidRDefault="00991389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389">
        <w:rPr>
          <w:rFonts w:ascii="Times New Roman" w:hAnsi="Times New Roman" w:cs="Times New Roman"/>
          <w:sz w:val="24"/>
          <w:szCs w:val="24"/>
        </w:rPr>
        <w:t xml:space="preserve">- на граждан в размере от 40 000 до 50 000 рублей; </w:t>
      </w:r>
    </w:p>
    <w:p w:rsidR="00991389" w:rsidRPr="00991389" w:rsidRDefault="00991389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389">
        <w:rPr>
          <w:rFonts w:ascii="Times New Roman" w:hAnsi="Times New Roman" w:cs="Times New Roman"/>
          <w:sz w:val="24"/>
          <w:szCs w:val="24"/>
        </w:rPr>
        <w:t xml:space="preserve">- на должностных лиц – от 80 000 до 100 000 рублей; </w:t>
      </w:r>
    </w:p>
    <w:p w:rsidR="00991389" w:rsidRPr="00991389" w:rsidRDefault="00991389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389">
        <w:rPr>
          <w:rFonts w:ascii="Times New Roman" w:hAnsi="Times New Roman" w:cs="Times New Roman"/>
          <w:sz w:val="24"/>
          <w:szCs w:val="24"/>
        </w:rPr>
        <w:t>- на юридических лиц – от 700 000 до 800 000 рублей, или приостановление деятельности на срок до 30-ти суток.</w:t>
      </w:r>
    </w:p>
    <w:p w:rsidR="00991389" w:rsidRPr="00991389" w:rsidRDefault="00991389" w:rsidP="006969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91389">
        <w:rPr>
          <w:rFonts w:ascii="Times New Roman" w:hAnsi="Times New Roman" w:cs="Times New Roman"/>
          <w:sz w:val="24"/>
          <w:szCs w:val="24"/>
        </w:rPr>
        <w:t>Нарушение требований пожарной безопасности совершенное лицом, на котором лежала обязанность по их соблюдению, если это повлекло по неосторожности причинение тяжкого вреда здоровью человека, наказывается штрафом в размере до восьмидесяти тысяч рублей или в размере заработной платы или иного дохода осужденного за период до шести месяцев, либо ограничением свободы на срок до трех лет, либо принудительными работами на срок до трех</w:t>
      </w:r>
      <w:proofErr w:type="gramEnd"/>
      <w:r w:rsidRPr="00991389">
        <w:rPr>
          <w:rFonts w:ascii="Times New Roman" w:hAnsi="Times New Roman" w:cs="Times New Roman"/>
          <w:sz w:val="24"/>
          <w:szCs w:val="24"/>
        </w:rPr>
        <w:t xml:space="preserve"> лет с лишением права занимать определенные должности или заниматься определенной деятельностью на срок до трех лет или без такового, либо лишением свободы </w:t>
      </w:r>
      <w:r w:rsidRPr="00991389">
        <w:rPr>
          <w:rFonts w:ascii="Times New Roman" w:hAnsi="Times New Roman" w:cs="Times New Roman"/>
          <w:sz w:val="24"/>
          <w:szCs w:val="24"/>
        </w:rPr>
        <w:lastRenderedPageBreak/>
        <w:t>на срок до трех лет с лишением права занимать определенные должности или заниматься определенной деятельностью на срок до трех лет или без такового.</w:t>
      </w:r>
    </w:p>
    <w:p w:rsidR="008544B4" w:rsidRDefault="008544B4" w:rsidP="006969B6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2A9F" w:rsidRDefault="00732A9F" w:rsidP="009B6201">
      <w:pPr>
        <w:pStyle w:val="a"/>
        <w:numPr>
          <w:ilvl w:val="0"/>
          <w:numId w:val="0"/>
        </w:numPr>
        <w:ind w:firstLine="709"/>
        <w:rPr>
          <w:b/>
          <w:sz w:val="24"/>
        </w:rPr>
      </w:pPr>
      <w:r w:rsidRPr="00BC07AA">
        <w:rPr>
          <w:b/>
          <w:sz w:val="24"/>
          <w:u w:val="single"/>
          <w:lang w:val="ru-RU"/>
        </w:rPr>
        <w:t>Вопрос 2.</w:t>
      </w:r>
      <w:r w:rsidRPr="00BC07AA">
        <w:rPr>
          <w:b/>
          <w:sz w:val="24"/>
          <w:lang w:val="ru-RU"/>
        </w:rPr>
        <w:t xml:space="preserve"> Содержание территории, зданий, сооружений и помещений.</w:t>
      </w:r>
    </w:p>
    <w:p w:rsidR="00732A9F" w:rsidRPr="00BC07AA" w:rsidRDefault="00732A9F" w:rsidP="009B6201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Toc321999066"/>
      <w:bookmarkStart w:id="21" w:name="_Toc329680838"/>
      <w:bookmarkStart w:id="22" w:name="_Toc329681093"/>
      <w:bookmarkStart w:id="23" w:name="_Toc329681140"/>
      <w:bookmarkStart w:id="24" w:name="_Toc329681187"/>
      <w:bookmarkStart w:id="25" w:name="_Toc321999069"/>
      <w:bookmarkStart w:id="26" w:name="_Toc329680841"/>
      <w:bookmarkStart w:id="27" w:name="_Toc329681096"/>
      <w:bookmarkStart w:id="28" w:name="_Toc329681143"/>
      <w:bookmarkStart w:id="29" w:name="_Toc329681190"/>
      <w:r w:rsidRPr="00BC07AA">
        <w:rPr>
          <w:rFonts w:ascii="Times New Roman" w:hAnsi="Times New Roman" w:cs="Times New Roman"/>
          <w:sz w:val="24"/>
          <w:szCs w:val="24"/>
        </w:rPr>
        <w:t>Все должностные лица, ответственные в пределах своей компетенции за обеспечение пожарной безопасности, обязаны:</w:t>
      </w:r>
    </w:p>
    <w:p w:rsidR="00732A9F" w:rsidRPr="00BC07AA" w:rsidRDefault="009B6201" w:rsidP="009B6201">
      <w:pPr>
        <w:tabs>
          <w:tab w:val="left" w:pos="851"/>
        </w:tabs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eastAsia="MS Mincho" w:hAnsi="Times New Roman" w:cs="Times New Roman"/>
          <w:sz w:val="24"/>
          <w:szCs w:val="24"/>
        </w:rPr>
        <w:t>организовать изучение Инструкции о мерах пожарной безопасности на объектах ТГАСУ с подчиненными и требовать ее выполнения;</w:t>
      </w:r>
    </w:p>
    <w:p w:rsidR="00732A9F" w:rsidRPr="00BC07AA" w:rsidRDefault="009B6201" w:rsidP="009B6201">
      <w:pPr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eastAsia="MS Mincho" w:hAnsi="Times New Roman" w:cs="Times New Roman"/>
          <w:sz w:val="24"/>
          <w:szCs w:val="24"/>
        </w:rPr>
        <w:t xml:space="preserve"> не допускать к работе лиц, не прошедших инструктаж по пожарной безопасности.</w:t>
      </w:r>
    </w:p>
    <w:p w:rsidR="00732A9F" w:rsidRPr="00BC07AA" w:rsidRDefault="00732A9F" w:rsidP="009B6201">
      <w:pPr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Лица, ответственные за обеспечение п</w:t>
      </w:r>
      <w:r w:rsidR="00CD16C7">
        <w:rPr>
          <w:rFonts w:ascii="Times New Roman" w:hAnsi="Times New Roman" w:cs="Times New Roman"/>
          <w:sz w:val="24"/>
          <w:szCs w:val="24"/>
        </w:rPr>
        <w:t>ожарной безопасности объектов</w:t>
      </w:r>
      <w:r w:rsidRPr="00BC07AA">
        <w:rPr>
          <w:rFonts w:ascii="Times New Roman" w:hAnsi="Times New Roman" w:cs="Times New Roman"/>
          <w:sz w:val="24"/>
          <w:szCs w:val="24"/>
        </w:rPr>
        <w:t>, обязаны проводить их ежедневный противопожарный осмотр. При осмотре особое внимание обращать на то, чтобы:</w:t>
      </w:r>
    </w:p>
    <w:p w:rsidR="00732A9F" w:rsidRPr="00BC07AA" w:rsidRDefault="009B6201" w:rsidP="009B6201">
      <w:pPr>
        <w:tabs>
          <w:tab w:val="left" w:pos="9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 xml:space="preserve">пространство и проходы в общих коридорах, лестничных клетках, холлах, выходы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="00732A9F" w:rsidRPr="00BC07AA">
        <w:rPr>
          <w:rFonts w:ascii="Times New Roman" w:hAnsi="Times New Roman" w:cs="Times New Roman"/>
          <w:sz w:val="24"/>
          <w:szCs w:val="24"/>
        </w:rPr>
        <w:t>из подвалов и технических этажей, другие эвакуационные пути и выходы были свободны;</w:t>
      </w:r>
    </w:p>
    <w:p w:rsidR="00732A9F" w:rsidRPr="00BC07AA" w:rsidRDefault="009B6201" w:rsidP="009B6201">
      <w:pPr>
        <w:tabs>
          <w:tab w:val="left" w:pos="9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 xml:space="preserve">системы и средства автоматической противопожарной защиты: автоматические системы пожарной сигнализации и пожаротушения, системы оповещения и управления эвакуацией людей при пожаре, внутренний противопожарный водопровод, системы </w:t>
      </w:r>
      <w:proofErr w:type="spellStart"/>
      <w:r w:rsidR="00732A9F" w:rsidRPr="00BC07AA">
        <w:rPr>
          <w:rFonts w:ascii="Times New Roman" w:hAnsi="Times New Roman" w:cs="Times New Roman"/>
          <w:sz w:val="24"/>
          <w:szCs w:val="24"/>
        </w:rPr>
        <w:t>противодымной</w:t>
      </w:r>
      <w:proofErr w:type="spellEnd"/>
      <w:r w:rsidR="00732A9F" w:rsidRPr="00BC07AA">
        <w:rPr>
          <w:rFonts w:ascii="Times New Roman" w:hAnsi="Times New Roman" w:cs="Times New Roman"/>
          <w:sz w:val="24"/>
          <w:szCs w:val="24"/>
        </w:rPr>
        <w:t xml:space="preserve"> защиты, устройства, ограничивающие распространение дыма и огня, были включены и находились в исправном состоянии;</w:t>
      </w:r>
    </w:p>
    <w:p w:rsidR="00732A9F" w:rsidRPr="00BC07AA" w:rsidRDefault="009B6201" w:rsidP="009B6201">
      <w:pPr>
        <w:tabs>
          <w:tab w:val="left" w:pos="9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>первичные средства пожаротушения находились на специально отведенных местах, и доступ к ним был свободен.</w:t>
      </w:r>
    </w:p>
    <w:p w:rsidR="00732A9F" w:rsidRPr="00BC07AA" w:rsidRDefault="00732A9F" w:rsidP="009B62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Должностные лица, ответственные за обеспечение пожарной безопасности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в подразделениях назначаются приказом ректора, ответственные за соблюдение противопожарного режима в отдельных помещениях назначаются распоряжением руководителя структурного подразделения.</w:t>
      </w:r>
    </w:p>
    <w:p w:rsidR="00732A9F" w:rsidRPr="00BC07AA" w:rsidRDefault="00732A9F" w:rsidP="009B62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Ко всем выявленным в ходе осмотра нарушениям должны незамедлительно быть приняты меры по их устранению.</w:t>
      </w:r>
    </w:p>
    <w:p w:rsidR="00732A9F" w:rsidRPr="00BC07AA" w:rsidRDefault="00732A9F" w:rsidP="009B6201">
      <w:pPr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C07AA">
        <w:rPr>
          <w:rFonts w:ascii="Times New Roman" w:eastAsia="MS Mincho" w:hAnsi="Times New Roman" w:cs="Times New Roman"/>
          <w:sz w:val="24"/>
          <w:szCs w:val="24"/>
        </w:rPr>
        <w:t>Все работники должны допускаться к работе только после прохождения противопожарных инструктажей (вводного и первичного) в порядке, установленном руководителем.</w:t>
      </w:r>
    </w:p>
    <w:p w:rsidR="00732A9F" w:rsidRPr="00991389" w:rsidRDefault="00732A9F" w:rsidP="009B6201">
      <w:pPr>
        <w:ind w:firstLine="709"/>
        <w:jc w:val="both"/>
        <w:rPr>
          <w:rFonts w:ascii="Times New Roman" w:eastAsia="MS Mincho" w:hAnsi="Times New Roman" w:cs="Times New Roman"/>
          <w:sz w:val="16"/>
          <w:szCs w:val="16"/>
        </w:rPr>
      </w:pPr>
    </w:p>
    <w:p w:rsidR="00732A9F" w:rsidRPr="0076223E" w:rsidRDefault="00732A9F" w:rsidP="009B6201">
      <w:pPr>
        <w:pStyle w:val="2"/>
        <w:spacing w:before="0" w:beforeAutospacing="0" w:after="0" w:afterAutospacing="0"/>
        <w:ind w:firstLine="709"/>
        <w:rPr>
          <w:i/>
          <w:sz w:val="24"/>
          <w:szCs w:val="24"/>
        </w:rPr>
      </w:pPr>
      <w:bookmarkStart w:id="30" w:name="_Toc321999060"/>
      <w:bookmarkStart w:id="31" w:name="_Toc329680832"/>
      <w:bookmarkStart w:id="32" w:name="_Toc329681087"/>
      <w:bookmarkStart w:id="33" w:name="_Toc329681134"/>
      <w:bookmarkStart w:id="34" w:name="_Toc329681181"/>
      <w:r w:rsidRPr="0076223E">
        <w:rPr>
          <w:i/>
          <w:sz w:val="24"/>
          <w:szCs w:val="24"/>
        </w:rPr>
        <w:t xml:space="preserve">          Содержание зданий и помещений</w:t>
      </w:r>
      <w:bookmarkEnd w:id="30"/>
      <w:bookmarkEnd w:id="31"/>
      <w:bookmarkEnd w:id="32"/>
      <w:bookmarkEnd w:id="33"/>
      <w:bookmarkEnd w:id="34"/>
      <w:r w:rsidRPr="0076223E">
        <w:rPr>
          <w:i/>
          <w:sz w:val="24"/>
          <w:szCs w:val="24"/>
        </w:rPr>
        <w:t>.</w:t>
      </w:r>
    </w:p>
    <w:p w:rsidR="00732A9F" w:rsidRPr="00BC07AA" w:rsidRDefault="00732A9F" w:rsidP="009B6201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Во всех зданиях ТГАСУ, при единовременном пребывании на этаже более 10 человек, должны быть разработаны и на видных местах вывешены планы (схемы) эвакуации людей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в случае пожара. В дополнение к схематическому плану эвакуации людей при пожаре, на объектах с массовым пребыванием людей (50 человек и более), должна быть разработана инструкция, определяющая действия персонала по обеспечению безопасной и быстрой эвакуации людей.</w:t>
      </w:r>
    </w:p>
    <w:p w:rsidR="00732A9F" w:rsidRPr="00BC07AA" w:rsidRDefault="00732A9F" w:rsidP="009B6201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Для всех производственных (технических) и складских помещений должна быть определена категория взрывопожарной и пожарной опасности, а также класс зоны по «Правилам устройства электроустановок», которые надлежит обозначать на дверях помещений с наружной стороны. Около оборудования, имеющего повышенную пожарную опасность, следует вывешивать стандартные знаки безопасности.</w:t>
      </w:r>
    </w:p>
    <w:p w:rsidR="00732A9F" w:rsidRPr="00BC07AA" w:rsidRDefault="00732A9F" w:rsidP="009B6201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Во всех помещениях объектов ТГАСУ на видных местах должны быть вывешены информационные таблички с указанием лица, ответственного за обеспечение пожарной безопасности и номера телефона вызова пожарной охраны.</w:t>
      </w:r>
    </w:p>
    <w:p w:rsidR="00732A9F" w:rsidRPr="00BC07AA" w:rsidRDefault="00732A9F" w:rsidP="009B6201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Помещения объектов ТГАСУ должны быть обеспечены первичными средствами пожаротушения </w:t>
      </w:r>
      <w:proofErr w:type="gramStart"/>
      <w:r w:rsidRPr="00BC07AA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BC07AA">
        <w:rPr>
          <w:rFonts w:ascii="Times New Roman" w:hAnsi="Times New Roman" w:cs="Times New Roman"/>
          <w:sz w:val="24"/>
          <w:szCs w:val="24"/>
        </w:rPr>
        <w:t xml:space="preserve"> установленных норм. Размещать их следует на видных, легкодоступных местах вблизи от выходов и в коридорах. Все имеющиеся первичные средства пожаротушения должны постоянно содержаться в исправном состоянии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и регулярно, в соответствии с техническими условиями эксплуатации, испытываться на исправность и пригодность к действию. Места размещения (нахождения) средств пожаротушения должны быть обозначены стандартными знаками безопасности.</w:t>
      </w:r>
    </w:p>
    <w:p w:rsidR="00732A9F" w:rsidRPr="00BC07AA" w:rsidRDefault="00732A9F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lastRenderedPageBreak/>
        <w:t xml:space="preserve">Все противопожарные системы и установки (системы автоматического пожаротушения и сигнализации, </w:t>
      </w:r>
      <w:proofErr w:type="spellStart"/>
      <w:r w:rsidRPr="00BC07AA">
        <w:rPr>
          <w:rFonts w:ascii="Times New Roman" w:hAnsi="Times New Roman" w:cs="Times New Roman"/>
          <w:sz w:val="24"/>
          <w:szCs w:val="24"/>
        </w:rPr>
        <w:t>противодымная</w:t>
      </w:r>
      <w:proofErr w:type="spellEnd"/>
      <w:r w:rsidRPr="00BC07AA">
        <w:rPr>
          <w:rFonts w:ascii="Times New Roman" w:hAnsi="Times New Roman" w:cs="Times New Roman"/>
          <w:sz w:val="24"/>
          <w:szCs w:val="24"/>
        </w:rPr>
        <w:t xml:space="preserve"> вентиляция, системы противопожарного водоснабжения, противопожарные двери, клапаны, другие защитные устройства) смонтированные на объектах ТГАСУ, должны постоянно содержаться в исправном рабочем состоянии. При обнаружении неисправностей в работе указанных систем должны приниматься незамедлительные меры к устранению выявленных неисправностей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и приведению систем в рабочее состояние.</w:t>
      </w:r>
    </w:p>
    <w:p w:rsidR="00732A9F" w:rsidRPr="00BC07AA" w:rsidRDefault="00732A9F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Устройства для </w:t>
      </w:r>
      <w:proofErr w:type="spellStart"/>
      <w:r w:rsidRPr="00BC07AA">
        <w:rPr>
          <w:rFonts w:ascii="Times New Roman" w:hAnsi="Times New Roman" w:cs="Times New Roman"/>
          <w:sz w:val="24"/>
          <w:szCs w:val="24"/>
        </w:rPr>
        <w:t>самозакрывания</w:t>
      </w:r>
      <w:proofErr w:type="spellEnd"/>
      <w:r w:rsidRPr="00BC07AA">
        <w:rPr>
          <w:rFonts w:ascii="Times New Roman" w:hAnsi="Times New Roman" w:cs="Times New Roman"/>
          <w:sz w:val="24"/>
          <w:szCs w:val="24"/>
        </w:rPr>
        <w:t xml:space="preserve"> дверей должны находиться в исправном состоянии. Не допускается устанавливать какие-либо приспособления, препятствующие нормальному закрыванию противопожарных и </w:t>
      </w:r>
      <w:proofErr w:type="spellStart"/>
      <w:r w:rsidRPr="00BC07AA">
        <w:rPr>
          <w:rFonts w:ascii="Times New Roman" w:hAnsi="Times New Roman" w:cs="Times New Roman"/>
          <w:sz w:val="24"/>
          <w:szCs w:val="24"/>
        </w:rPr>
        <w:t>противодымных</w:t>
      </w:r>
      <w:proofErr w:type="spellEnd"/>
      <w:r w:rsidRPr="00BC07AA">
        <w:rPr>
          <w:rFonts w:ascii="Times New Roman" w:hAnsi="Times New Roman" w:cs="Times New Roman"/>
          <w:sz w:val="24"/>
          <w:szCs w:val="24"/>
        </w:rPr>
        <w:t xml:space="preserve"> дверей. Двери на путях эвакуации должны открываться свободно и по направлению эвакуации. Запоры на дверях эвакуационных выходов должны обеспечивать людям, находящимся внутри здания, возможность свободного открывания дверей изнутри без ключа.</w:t>
      </w:r>
    </w:p>
    <w:p w:rsidR="00732A9F" w:rsidRPr="00BC07AA" w:rsidRDefault="00732A9F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Обработанные (пропитанные) деревянные конструкции по истечении сроков действия обработки (пропитки) и в случае потери огнезащитных свойств составов должны обрабатываться (пропитываться) повторно. Состояние огнезащитной обработки (пропитки) должно проверяться не реже одного раза в год.</w:t>
      </w:r>
    </w:p>
    <w:p w:rsidR="00732A9F" w:rsidRPr="00BC07AA" w:rsidRDefault="00732A9F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В местах пересечения противопожарных стен, перекрытий и ограждающих конструкций различными инженерными и технологическими коммуникациями образовавшиеся отверстия и зазоры должны быть заделаны строительным раствором или другими негорючими материалами, обеспечивающими требуемый предел огнестойкости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BC07AA">
        <w:rPr>
          <w:rFonts w:ascii="Times New Roman" w:hAnsi="Times New Roman" w:cs="Times New Roman"/>
          <w:sz w:val="24"/>
          <w:szCs w:val="24"/>
        </w:rPr>
        <w:t>дымогазонепроницаемость</w:t>
      </w:r>
      <w:proofErr w:type="spellEnd"/>
      <w:r w:rsidRPr="00BC07AA">
        <w:rPr>
          <w:rFonts w:ascii="Times New Roman" w:hAnsi="Times New Roman" w:cs="Times New Roman"/>
          <w:sz w:val="24"/>
          <w:szCs w:val="24"/>
        </w:rPr>
        <w:t>.</w:t>
      </w:r>
    </w:p>
    <w:p w:rsidR="00732A9F" w:rsidRPr="00BC07AA" w:rsidRDefault="00732A9F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Двери технических этажей и подвалов, в которых по условиям технологии не требуется постоянного пребывания людей, должны быть закрыты на замок. На дверях указанных помещений должна быть информация о месте хранения ключей. Окна технических этажей и подвалов должны быть остеклены и постоянно закрыты.</w:t>
      </w:r>
    </w:p>
    <w:p w:rsidR="00732A9F" w:rsidRPr="00BC07AA" w:rsidRDefault="00732A9F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Ковры, ковровые дорожки и другие покрытия полов на путях эвакуации должны надежно крепиться к полу.</w:t>
      </w:r>
    </w:p>
    <w:p w:rsidR="00732A9F" w:rsidRPr="00BC07AA" w:rsidRDefault="00732A9F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Объемные самосветящиеся знаки пожарной безопасности с автономным питанием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и от сети («ВЫХОД», направление движения) должны постоянно находиться в исправном состоянии. Эвакуационное освещение должно включаться автоматически при прекращении электропитания рабочего освещения.</w:t>
      </w:r>
    </w:p>
    <w:p w:rsidR="00732A9F" w:rsidRPr="00BC07AA" w:rsidRDefault="00732A9F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На территории ТГАСУ курение запрещено.</w:t>
      </w:r>
    </w:p>
    <w:p w:rsidR="00732A9F" w:rsidRPr="00BC07AA" w:rsidRDefault="00732A9F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Наружные пожарные лестницы и ограждения на крышах зданий и сооружений должны содержаться в исправном состоянии и не реже одного раза в пять лет подвергаться эксплуатационным испытаниям.</w:t>
      </w:r>
    </w:p>
    <w:p w:rsidR="00732A9F" w:rsidRPr="00BC07AA" w:rsidRDefault="00732A9F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На всех объектах ТГАСУ, на случай отключения электроэнергии, у дежурного персонала должны быть электрические фонари. Количество фонарей определяется исходя из особенностей объекта, наличия дежурного персонала, количества людей в здании.</w:t>
      </w:r>
    </w:p>
    <w:p w:rsidR="00732A9F" w:rsidRPr="00BC07AA" w:rsidRDefault="00732A9F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Электроустановки и бытовые приборы по окончании рабочего времени должны быть обесточены, за исключением оборудования, непрерывное электропитание которого обусловлено технологическим процессом, а также дежурного освещения, установок пожаротушения и противопожарного водоснабжения, пожарной и охранно-пожарной сигнализации.</w:t>
      </w:r>
    </w:p>
    <w:p w:rsidR="00732A9F" w:rsidRPr="00991389" w:rsidRDefault="00732A9F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</w:rPr>
      </w:pPr>
    </w:p>
    <w:p w:rsidR="00732A9F" w:rsidRPr="0076223E" w:rsidRDefault="00732A9F" w:rsidP="00A159FB">
      <w:pPr>
        <w:pStyle w:val="2"/>
        <w:spacing w:before="0" w:beforeAutospacing="0" w:after="0" w:afterAutospacing="0"/>
        <w:ind w:firstLine="709"/>
        <w:jc w:val="both"/>
        <w:rPr>
          <w:i/>
          <w:sz w:val="24"/>
          <w:szCs w:val="24"/>
        </w:rPr>
      </w:pPr>
      <w:bookmarkStart w:id="35" w:name="_Toc321999061"/>
      <w:bookmarkStart w:id="36" w:name="_Toc329680833"/>
      <w:bookmarkStart w:id="37" w:name="_Toc329681088"/>
      <w:bookmarkStart w:id="38" w:name="_Toc329681135"/>
      <w:bookmarkStart w:id="39" w:name="_Toc329681182"/>
      <w:r w:rsidRPr="0076223E">
        <w:rPr>
          <w:i/>
          <w:sz w:val="24"/>
          <w:szCs w:val="24"/>
        </w:rPr>
        <w:t>Содержание прилегающей территории</w:t>
      </w:r>
      <w:bookmarkEnd w:id="35"/>
      <w:bookmarkEnd w:id="36"/>
      <w:bookmarkEnd w:id="37"/>
      <w:bookmarkEnd w:id="38"/>
      <w:bookmarkEnd w:id="39"/>
      <w:r w:rsidRPr="0076223E">
        <w:rPr>
          <w:i/>
          <w:sz w:val="24"/>
          <w:szCs w:val="24"/>
        </w:rPr>
        <w:t>.</w:t>
      </w:r>
    </w:p>
    <w:p w:rsidR="00732A9F" w:rsidRPr="00BC07AA" w:rsidRDefault="00732A9F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Противопожарные расстояния между зданиями и сооружениями не разрешается использовать под складирование каких – либо материалов и стоянки транспорта.</w:t>
      </w:r>
    </w:p>
    <w:p w:rsidR="00732A9F" w:rsidRPr="00BC07AA" w:rsidRDefault="00732A9F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Проезды и подъезды к зданиям, сооружениям, наружным пожарным лестницам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BC07AA">
        <w:rPr>
          <w:rFonts w:ascii="Times New Roman" w:hAnsi="Times New Roman" w:cs="Times New Roman"/>
          <w:sz w:val="24"/>
          <w:szCs w:val="24"/>
        </w:rPr>
        <w:t>водоисточникам</w:t>
      </w:r>
      <w:proofErr w:type="spellEnd"/>
      <w:r w:rsidRPr="00BC07AA">
        <w:rPr>
          <w:rFonts w:ascii="Times New Roman" w:hAnsi="Times New Roman" w:cs="Times New Roman"/>
          <w:sz w:val="24"/>
          <w:szCs w:val="24"/>
        </w:rPr>
        <w:t>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732A9F" w:rsidRPr="00BC07AA" w:rsidRDefault="00732A9F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Сжигание мусора на территории объектов ТГАСУ запрещается. </w:t>
      </w:r>
    </w:p>
    <w:p w:rsidR="00732A9F" w:rsidRPr="00BC07AA" w:rsidRDefault="00732A9F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lastRenderedPageBreak/>
        <w:t>Территории объектов ТГАСУ должны иметь наружное освещение в темное время суток для быстрого нахождения пожарных гидрантов, наружных пожарных лестниц и мест размещения пожарного инвентаря.</w:t>
      </w:r>
    </w:p>
    <w:p w:rsidR="00732A9F" w:rsidRPr="00BC07AA" w:rsidRDefault="00732A9F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Приямки у оконных проемов подвальных и цокольных этажей зданий и сооружений должны постоянно очищаться от мусора. Металлические решетки, защищающие указанные приямки должны быть открывающимися, а запоры на окнах открываться изнутри без ключа.</w:t>
      </w:r>
    </w:p>
    <w:p w:rsidR="00A7014C" w:rsidRDefault="00A7014C" w:rsidP="00A159FB">
      <w:pPr>
        <w:pStyle w:val="31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</w:rPr>
      </w:pPr>
    </w:p>
    <w:p w:rsidR="00732A9F" w:rsidRPr="0076223E" w:rsidRDefault="00732A9F" w:rsidP="00A159FB">
      <w:pPr>
        <w:pStyle w:val="2"/>
        <w:spacing w:before="0" w:beforeAutospacing="0" w:after="0" w:afterAutospacing="0"/>
        <w:ind w:firstLine="709"/>
        <w:jc w:val="both"/>
        <w:rPr>
          <w:i/>
          <w:sz w:val="24"/>
          <w:szCs w:val="24"/>
        </w:rPr>
      </w:pPr>
      <w:r w:rsidRPr="0076223E">
        <w:rPr>
          <w:i/>
          <w:sz w:val="24"/>
          <w:szCs w:val="24"/>
        </w:rPr>
        <w:t>Предупреждение пожаров и возгораний в помещениях</w:t>
      </w:r>
      <w:bookmarkEnd w:id="20"/>
      <w:bookmarkEnd w:id="21"/>
      <w:bookmarkEnd w:id="22"/>
      <w:bookmarkEnd w:id="23"/>
      <w:bookmarkEnd w:id="24"/>
      <w:r w:rsidRPr="0076223E">
        <w:rPr>
          <w:i/>
          <w:sz w:val="24"/>
          <w:szCs w:val="24"/>
        </w:rPr>
        <w:t>.</w:t>
      </w:r>
    </w:p>
    <w:p w:rsidR="00732A9F" w:rsidRPr="00BC07AA" w:rsidRDefault="00732A9F" w:rsidP="00A159F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В целях предупреждения и распространения пожаров, возгораний в помещениях, занимаемых структурными подразделениями ТГАСУ, а также для эвакуации студентов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 xml:space="preserve">и работников из опасных зон </w:t>
      </w:r>
      <w:r w:rsidR="00A159FB" w:rsidRPr="00BC07AA">
        <w:rPr>
          <w:rFonts w:ascii="Times New Roman" w:hAnsi="Times New Roman" w:cs="Times New Roman"/>
          <w:b/>
          <w:sz w:val="24"/>
          <w:szCs w:val="24"/>
        </w:rPr>
        <w:t>запрещается</w:t>
      </w:r>
      <w:r w:rsidRPr="00BC07AA">
        <w:rPr>
          <w:rFonts w:ascii="Times New Roman" w:hAnsi="Times New Roman" w:cs="Times New Roman"/>
          <w:b/>
          <w:sz w:val="24"/>
          <w:szCs w:val="24"/>
        </w:rPr>
        <w:t>:</w:t>
      </w:r>
    </w:p>
    <w:p w:rsidR="00732A9F" w:rsidRPr="00BC07AA" w:rsidRDefault="00A159FB" w:rsidP="00A159FB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>хранить и применять в подвалах и цокольных этажах ЛВЖ и ГЖ, баллоны с газами, другие взрывопожароопасные вещества и материалы;</w:t>
      </w:r>
    </w:p>
    <w:p w:rsidR="00732A9F" w:rsidRPr="00BC07AA" w:rsidRDefault="00A159FB" w:rsidP="00A159FB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 xml:space="preserve">загромождать эвакуационные пути и выходы (в том числе проходы, коридоры, тамбуры, лестничные площадки, марши лестниц, двери) различными предметами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="00732A9F" w:rsidRPr="00BC07AA">
        <w:rPr>
          <w:rFonts w:ascii="Times New Roman" w:hAnsi="Times New Roman" w:cs="Times New Roman"/>
          <w:sz w:val="24"/>
          <w:szCs w:val="24"/>
        </w:rPr>
        <w:t>и материалами;</w:t>
      </w:r>
    </w:p>
    <w:p w:rsidR="00732A9F" w:rsidRPr="00BC07AA" w:rsidRDefault="00A159FB" w:rsidP="00A159FB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 xml:space="preserve">устраивать в тамбурах выходов гардеробы, вешалки для одежды, а также хранить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="00732A9F" w:rsidRPr="00BC07AA">
        <w:rPr>
          <w:rFonts w:ascii="Times New Roman" w:hAnsi="Times New Roman" w:cs="Times New Roman"/>
          <w:sz w:val="24"/>
          <w:szCs w:val="24"/>
        </w:rPr>
        <w:t>(в том числе временно) инвентарь и материалы;</w:t>
      </w:r>
    </w:p>
    <w:p w:rsidR="00732A9F" w:rsidRPr="00BC07AA" w:rsidRDefault="00A159FB" w:rsidP="00A159FB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 xml:space="preserve">применять горючие материалы для отделки, облицовки и окраски стен и потолков,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="00732A9F" w:rsidRPr="00BC07AA">
        <w:rPr>
          <w:rFonts w:ascii="Times New Roman" w:hAnsi="Times New Roman" w:cs="Times New Roman"/>
          <w:sz w:val="24"/>
          <w:szCs w:val="24"/>
        </w:rPr>
        <w:t>а также ступеней и лестничных площадок на путях эвакуации;</w:t>
      </w:r>
    </w:p>
    <w:p w:rsidR="00732A9F" w:rsidRPr="00BC07AA" w:rsidRDefault="00A159FB" w:rsidP="00A159FB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 xml:space="preserve">фиксировать самозакрывающиеся двери лестничных клеток, коридоров, холлов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="00732A9F" w:rsidRPr="00BC07AA">
        <w:rPr>
          <w:rFonts w:ascii="Times New Roman" w:hAnsi="Times New Roman" w:cs="Times New Roman"/>
          <w:sz w:val="24"/>
          <w:szCs w:val="24"/>
        </w:rPr>
        <w:t>и тамбуров в открытом положении, а также снимать их;</w:t>
      </w:r>
    </w:p>
    <w:p w:rsidR="00732A9F" w:rsidRPr="00BC07AA" w:rsidRDefault="00A159FB" w:rsidP="00A159FB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>производить изменения объемно-планировочных решений, в результате которых ухудшаются условия безопасной эвакуации людей, ограничивается доступ к огнетушителям, пожарным кранам и другим средствам пожарной безопасности, уменьшается зона действия автоматических систем противопожарной защиты;</w:t>
      </w:r>
    </w:p>
    <w:p w:rsidR="00732A9F" w:rsidRPr="00BC07AA" w:rsidRDefault="00A159FB" w:rsidP="00A159FB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>устраивать в лестничных клетках и поэтажных коридорах кладовые, а также хранить под лестничными маршами вещи, мебель, оборудование и другие горючие материалы;</w:t>
      </w:r>
    </w:p>
    <w:p w:rsidR="00732A9F" w:rsidRPr="00BC07AA" w:rsidRDefault="00A159FB" w:rsidP="00A159FB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>хранить в помещениях взрывопожароопасные, легковоспламеняющиеся, горючие жидкости, а также приносить и использовать другие пожароопасные предметы и материалы;</w:t>
      </w:r>
    </w:p>
    <w:p w:rsidR="00732A9F" w:rsidRPr="00BC07AA" w:rsidRDefault="00A159FB" w:rsidP="00A159FB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>хранить в помещениях вентиляционных, насосных и компрессионных установок какие-либо горючие материалы и другие предметы;</w:t>
      </w:r>
    </w:p>
    <w:p w:rsidR="00732A9F" w:rsidRPr="00BC07AA" w:rsidRDefault="00A159FB" w:rsidP="00A159FB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>курить и пользоваться открытым огнем во всех помещениях объектов ТГАСУ. Курение разрешается только в специально отведенных за территорией объектов местах, обеспеченных пепельницами (урнами с водой) и обозначенными знаками «Место для курения»;</w:t>
      </w:r>
    </w:p>
    <w:p w:rsidR="00732A9F" w:rsidRPr="00BC07AA" w:rsidRDefault="00A159FB" w:rsidP="00A159FB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>использовать имеющиеся средства пожаротушения не по прямому назначению.</w:t>
      </w:r>
    </w:p>
    <w:p w:rsidR="00732A9F" w:rsidRPr="00991389" w:rsidRDefault="00732A9F" w:rsidP="00A159FB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32A9F" w:rsidRPr="0076223E" w:rsidRDefault="00732A9F" w:rsidP="00A159FB">
      <w:pPr>
        <w:pStyle w:val="2"/>
        <w:spacing w:before="0" w:beforeAutospacing="0" w:after="0" w:afterAutospacing="0"/>
        <w:ind w:firstLine="709"/>
        <w:jc w:val="both"/>
        <w:rPr>
          <w:i/>
          <w:sz w:val="24"/>
          <w:szCs w:val="24"/>
        </w:rPr>
      </w:pPr>
      <w:bookmarkStart w:id="40" w:name="_Toc321999067"/>
      <w:bookmarkStart w:id="41" w:name="_Toc329680839"/>
      <w:bookmarkStart w:id="42" w:name="_Toc329681094"/>
      <w:bookmarkStart w:id="43" w:name="_Toc329681141"/>
      <w:bookmarkStart w:id="44" w:name="_Toc329681188"/>
      <w:r w:rsidRPr="0076223E">
        <w:rPr>
          <w:i/>
          <w:sz w:val="24"/>
          <w:szCs w:val="24"/>
        </w:rPr>
        <w:t>Эвакуационные пути и выходы</w:t>
      </w:r>
      <w:bookmarkEnd w:id="40"/>
      <w:bookmarkEnd w:id="41"/>
      <w:bookmarkEnd w:id="42"/>
      <w:bookmarkEnd w:id="43"/>
      <w:bookmarkEnd w:id="44"/>
      <w:r w:rsidR="00A7014C" w:rsidRPr="0076223E">
        <w:rPr>
          <w:i/>
          <w:sz w:val="24"/>
          <w:szCs w:val="24"/>
        </w:rPr>
        <w:t>.</w:t>
      </w:r>
    </w:p>
    <w:p w:rsidR="00732A9F" w:rsidRPr="00BC07AA" w:rsidRDefault="00732A9F" w:rsidP="00A159FB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При эксплуатации эвакуационных путей и выходов должно быть обеспечено соблюдение проектных решений и требований нормативных документов по пожарной безопасности (в том числе по освещенности, количеству, размерам и объемно-планировочным решениям эвакуационных путей и выходов, а также по наличию на путях эвакуации знаков пожарной безопасности);</w:t>
      </w:r>
    </w:p>
    <w:p w:rsidR="00732A9F" w:rsidRPr="00BC07AA" w:rsidRDefault="00A159FB" w:rsidP="00A159FB">
      <w:pPr>
        <w:tabs>
          <w:tab w:val="left" w:pos="851"/>
        </w:tabs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>для каждого объекта должны быть разработаны и вывешены на видных местах поэтажные планы эвакуации, а также разработаны инструкции, определяющие действия персонала по обеспечению безопасной и быстрой эвакуации людей при пожаре;</w:t>
      </w:r>
    </w:p>
    <w:p w:rsidR="00732A9F" w:rsidRPr="00BC07AA" w:rsidRDefault="00A159FB" w:rsidP="00A159FB">
      <w:pPr>
        <w:tabs>
          <w:tab w:val="left" w:pos="851"/>
        </w:tabs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>эвакуационные пути должны быть оборудованы аварийным (эвакуационным) освещением;</w:t>
      </w:r>
    </w:p>
    <w:p w:rsidR="00732A9F" w:rsidRPr="00BC07AA" w:rsidRDefault="00A159FB" w:rsidP="00A159FB">
      <w:pPr>
        <w:tabs>
          <w:tab w:val="left" w:pos="851"/>
        </w:tabs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>эвакуационные выходы должны быть обозначены светильниками «Выход», подключенными к системе аварийного (эвакуационного) освещения;</w:t>
      </w:r>
    </w:p>
    <w:p w:rsidR="00732A9F" w:rsidRPr="00BC07AA" w:rsidRDefault="00A159FB" w:rsidP="00A159FB">
      <w:pPr>
        <w:tabs>
          <w:tab w:val="left" w:pos="851"/>
        </w:tabs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 xml:space="preserve">направление движения по путям эвакуации должно быть обозначено светильниками «Направление движения к эвакуационному выходу», подключенными к системе аварийного </w:t>
      </w:r>
      <w:r w:rsidR="00732A9F" w:rsidRPr="00BC07AA">
        <w:rPr>
          <w:rFonts w:ascii="Times New Roman" w:hAnsi="Times New Roman" w:cs="Times New Roman"/>
          <w:sz w:val="24"/>
          <w:szCs w:val="24"/>
        </w:rPr>
        <w:lastRenderedPageBreak/>
        <w:t>(эвакуационного) освещения, либо стандартными указателями (знаками пожарной безопасности);</w:t>
      </w:r>
    </w:p>
    <w:p w:rsidR="00732A9F" w:rsidRPr="00BC07AA" w:rsidRDefault="00A159FB" w:rsidP="00A159FB">
      <w:pPr>
        <w:tabs>
          <w:tab w:val="left" w:pos="851"/>
        </w:tabs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hAnsi="Times New Roman" w:cs="Times New Roman"/>
          <w:sz w:val="24"/>
          <w:szCs w:val="24"/>
        </w:rPr>
        <w:t>двери на путях эвакуации должны открываться свободно и по направлению эвакуации;</w:t>
      </w:r>
    </w:p>
    <w:p w:rsidR="00732A9F" w:rsidRPr="00BC07AA" w:rsidRDefault="00A159FB" w:rsidP="00A159FB">
      <w:pPr>
        <w:tabs>
          <w:tab w:val="left" w:pos="851"/>
        </w:tabs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84DE4">
        <w:rPr>
          <w:rFonts w:ascii="Times New Roman" w:hAnsi="Times New Roman" w:cs="Times New Roman"/>
          <w:sz w:val="24"/>
          <w:szCs w:val="24"/>
        </w:rPr>
        <w:t xml:space="preserve"> </w:t>
      </w:r>
      <w:r w:rsidR="00732A9F" w:rsidRPr="00BC07AA">
        <w:rPr>
          <w:rFonts w:ascii="Times New Roman" w:hAnsi="Times New Roman" w:cs="Times New Roman"/>
          <w:sz w:val="24"/>
          <w:szCs w:val="24"/>
        </w:rPr>
        <w:t xml:space="preserve">двери эвакуационных выходов не должны иметь запоров, препятствующих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="00732A9F" w:rsidRPr="00BC07AA">
        <w:rPr>
          <w:rFonts w:ascii="Times New Roman" w:hAnsi="Times New Roman" w:cs="Times New Roman"/>
          <w:sz w:val="24"/>
          <w:szCs w:val="24"/>
        </w:rPr>
        <w:t>их свободному открыванию изнутри без ключа.</w:t>
      </w:r>
    </w:p>
    <w:p w:rsidR="00732A9F" w:rsidRPr="00BC07AA" w:rsidRDefault="00732A9F" w:rsidP="00A159FB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При эксплуатации эвакуационных путей и выходов </w:t>
      </w:r>
      <w:r w:rsidRPr="00BC07AA">
        <w:rPr>
          <w:rFonts w:ascii="Times New Roman" w:hAnsi="Times New Roman" w:cs="Times New Roman"/>
          <w:b/>
          <w:sz w:val="24"/>
          <w:szCs w:val="24"/>
        </w:rPr>
        <w:t>запрещается</w:t>
      </w:r>
      <w:r w:rsidRPr="00BC07AA">
        <w:rPr>
          <w:rFonts w:ascii="Times New Roman" w:hAnsi="Times New Roman" w:cs="Times New Roman"/>
          <w:sz w:val="24"/>
          <w:szCs w:val="24"/>
        </w:rPr>
        <w:t>:</w:t>
      </w:r>
    </w:p>
    <w:p w:rsidR="00732A9F" w:rsidRPr="00BC07AA" w:rsidRDefault="00A159FB" w:rsidP="00A159FB">
      <w:pPr>
        <w:tabs>
          <w:tab w:val="left" w:pos="851"/>
        </w:tabs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eastAsia="MS Mincho" w:hAnsi="Times New Roman" w:cs="Times New Roman"/>
          <w:sz w:val="24"/>
          <w:szCs w:val="24"/>
        </w:rPr>
        <w:t>загромождать эвакуационные пути и выходы (в том числе проходы, коридоры, тамбуры, лестничные площадки, марши лестниц, двери) различными материалами, оборудованием, мусором и другими предметами, а также забивать двери эвакуационных выходов;</w:t>
      </w:r>
    </w:p>
    <w:p w:rsidR="00732A9F" w:rsidRPr="00BC07AA" w:rsidRDefault="00A159FB" w:rsidP="00A159FB">
      <w:pPr>
        <w:tabs>
          <w:tab w:val="left" w:pos="851"/>
        </w:tabs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eastAsia="MS Mincho" w:hAnsi="Times New Roman" w:cs="Times New Roman"/>
          <w:sz w:val="24"/>
          <w:szCs w:val="24"/>
        </w:rPr>
        <w:t xml:space="preserve">размещать в тамбурах выходов гардеробы, вешалки для одежды, а также хранить </w:t>
      </w:r>
      <w:r w:rsidR="00BB3277">
        <w:rPr>
          <w:rFonts w:ascii="Times New Roman" w:eastAsia="MS Mincho" w:hAnsi="Times New Roman" w:cs="Times New Roman"/>
          <w:sz w:val="24"/>
          <w:szCs w:val="24"/>
        </w:rPr>
        <w:br/>
      </w:r>
      <w:r w:rsidR="00732A9F" w:rsidRPr="00BC07AA">
        <w:rPr>
          <w:rFonts w:ascii="Times New Roman" w:eastAsia="MS Mincho" w:hAnsi="Times New Roman" w:cs="Times New Roman"/>
          <w:sz w:val="24"/>
          <w:szCs w:val="24"/>
        </w:rPr>
        <w:t>(в том числе временно) инвентарь и материалы;</w:t>
      </w:r>
    </w:p>
    <w:p w:rsidR="00732A9F" w:rsidRPr="00BC07AA" w:rsidRDefault="00A159FB" w:rsidP="00A159FB">
      <w:pPr>
        <w:tabs>
          <w:tab w:val="left" w:pos="851"/>
        </w:tabs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eastAsia="MS Mincho" w:hAnsi="Times New Roman" w:cs="Times New Roman"/>
          <w:sz w:val="24"/>
          <w:szCs w:val="24"/>
        </w:rPr>
        <w:t>устраивать на путях эвакуации пороги (за исключением порогов в дверных проемах), раздвижные и подъемно-опускные двери и ворота, вращающиеся двери и турникеты, а также другие устройства, препятствующие свободной эвакуации людей;</w:t>
      </w:r>
    </w:p>
    <w:p w:rsidR="00732A9F" w:rsidRPr="00BC07AA" w:rsidRDefault="00A159FB" w:rsidP="00A159FB">
      <w:pPr>
        <w:tabs>
          <w:tab w:val="left" w:pos="851"/>
        </w:tabs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eastAsia="MS Mincho" w:hAnsi="Times New Roman" w:cs="Times New Roman"/>
          <w:sz w:val="24"/>
          <w:szCs w:val="24"/>
        </w:rPr>
        <w:t xml:space="preserve">применять горючие материалы для отделки, облицовки и окраски стен и потолков, </w:t>
      </w:r>
      <w:r w:rsidR="00BB3277">
        <w:rPr>
          <w:rFonts w:ascii="Times New Roman" w:eastAsia="MS Mincho" w:hAnsi="Times New Roman" w:cs="Times New Roman"/>
          <w:sz w:val="24"/>
          <w:szCs w:val="24"/>
        </w:rPr>
        <w:br/>
      </w:r>
      <w:r w:rsidR="00732A9F" w:rsidRPr="00BC07AA">
        <w:rPr>
          <w:rFonts w:ascii="Times New Roman" w:eastAsia="MS Mincho" w:hAnsi="Times New Roman" w:cs="Times New Roman"/>
          <w:sz w:val="24"/>
          <w:szCs w:val="24"/>
        </w:rPr>
        <w:t>а также ступеней и лестничных площадок на путях эвакуации;</w:t>
      </w:r>
    </w:p>
    <w:p w:rsidR="00732A9F" w:rsidRPr="00BC07AA" w:rsidRDefault="00A159FB" w:rsidP="00A159FB">
      <w:pPr>
        <w:tabs>
          <w:tab w:val="left" w:pos="851"/>
        </w:tabs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eastAsia="MS Mincho" w:hAnsi="Times New Roman" w:cs="Times New Roman"/>
          <w:sz w:val="24"/>
          <w:szCs w:val="24"/>
        </w:rPr>
        <w:t xml:space="preserve">фиксировать самозакрывающиеся двери лестничных клеток, коридоров, холлов </w:t>
      </w:r>
      <w:r w:rsidR="00BB3277">
        <w:rPr>
          <w:rFonts w:ascii="Times New Roman" w:eastAsia="MS Mincho" w:hAnsi="Times New Roman" w:cs="Times New Roman"/>
          <w:sz w:val="24"/>
          <w:szCs w:val="24"/>
        </w:rPr>
        <w:br/>
      </w:r>
      <w:r w:rsidR="00732A9F" w:rsidRPr="00BC07AA">
        <w:rPr>
          <w:rFonts w:ascii="Times New Roman" w:eastAsia="MS Mincho" w:hAnsi="Times New Roman" w:cs="Times New Roman"/>
          <w:sz w:val="24"/>
          <w:szCs w:val="24"/>
        </w:rPr>
        <w:t>и тамбуров в открытом положении, а также снимать их;</w:t>
      </w:r>
    </w:p>
    <w:p w:rsidR="00732A9F" w:rsidRPr="00BC07AA" w:rsidRDefault="00A159FB" w:rsidP="00A159FB">
      <w:pPr>
        <w:tabs>
          <w:tab w:val="left" w:pos="851"/>
        </w:tabs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eastAsia="MS Mincho" w:hAnsi="Times New Roman" w:cs="Times New Roman"/>
          <w:sz w:val="24"/>
          <w:szCs w:val="24"/>
        </w:rPr>
        <w:t xml:space="preserve">остеклять или другим способом закрывать воздушные зоны (лоджии, балконы) </w:t>
      </w:r>
      <w:r w:rsidR="00BB3277">
        <w:rPr>
          <w:rFonts w:ascii="Times New Roman" w:eastAsia="MS Mincho" w:hAnsi="Times New Roman" w:cs="Times New Roman"/>
          <w:sz w:val="24"/>
          <w:szCs w:val="24"/>
        </w:rPr>
        <w:br/>
      </w:r>
      <w:r w:rsidR="00732A9F" w:rsidRPr="00BC07AA">
        <w:rPr>
          <w:rFonts w:ascii="Times New Roman" w:eastAsia="MS Mincho" w:hAnsi="Times New Roman" w:cs="Times New Roman"/>
          <w:sz w:val="24"/>
          <w:szCs w:val="24"/>
        </w:rPr>
        <w:t>в незадымляемых лестничных клетках;</w:t>
      </w:r>
    </w:p>
    <w:p w:rsidR="00732A9F" w:rsidRPr="00BC07AA" w:rsidRDefault="00A159FB" w:rsidP="00A159FB">
      <w:pPr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eastAsia="MS Mincho" w:hAnsi="Times New Roman" w:cs="Times New Roman"/>
          <w:sz w:val="24"/>
          <w:szCs w:val="24"/>
        </w:rPr>
        <w:t>заменять армированное стекло обычным в остеклении дверей и фрамуг;</w:t>
      </w:r>
    </w:p>
    <w:p w:rsidR="00732A9F" w:rsidRPr="00BC07AA" w:rsidRDefault="00A159FB" w:rsidP="00A159FB">
      <w:pPr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732A9F" w:rsidRPr="00BC07AA">
        <w:rPr>
          <w:rFonts w:ascii="Times New Roman" w:eastAsia="MS Mincho" w:hAnsi="Times New Roman" w:cs="Times New Roman"/>
          <w:sz w:val="24"/>
          <w:szCs w:val="24"/>
        </w:rPr>
        <w:t>использовать лифты для целей эвакуации.</w:t>
      </w:r>
    </w:p>
    <w:p w:rsidR="00732A9F" w:rsidRPr="00BC07AA" w:rsidRDefault="00732A9F" w:rsidP="00A159FB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При расстановке технологического и другого оборудования в помещениях должны быть обеспечены проходы к путям эвакуации в соответствии с действующими нормами.</w:t>
      </w:r>
    </w:p>
    <w:p w:rsidR="00732A9F" w:rsidRPr="00991389" w:rsidRDefault="00732A9F" w:rsidP="00A159FB">
      <w:pPr>
        <w:suppressAutoHyphens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32A9F" w:rsidRPr="0076223E" w:rsidRDefault="00732A9F" w:rsidP="00A159FB">
      <w:pPr>
        <w:pStyle w:val="2"/>
        <w:spacing w:before="0" w:beforeAutospacing="0" w:after="0" w:afterAutospacing="0"/>
        <w:ind w:firstLine="709"/>
        <w:jc w:val="both"/>
        <w:rPr>
          <w:i/>
          <w:sz w:val="24"/>
          <w:szCs w:val="24"/>
        </w:rPr>
      </w:pPr>
      <w:bookmarkStart w:id="45" w:name="_Toc321999070"/>
      <w:bookmarkStart w:id="46" w:name="_Toc329680842"/>
      <w:bookmarkStart w:id="47" w:name="_Toc329681097"/>
      <w:bookmarkStart w:id="48" w:name="_Toc329681144"/>
      <w:bookmarkStart w:id="49" w:name="_Toc329681191"/>
      <w:bookmarkEnd w:id="25"/>
      <w:bookmarkEnd w:id="26"/>
      <w:bookmarkEnd w:id="27"/>
      <w:bookmarkEnd w:id="28"/>
      <w:bookmarkEnd w:id="29"/>
      <w:r w:rsidRPr="0076223E">
        <w:rPr>
          <w:i/>
          <w:sz w:val="24"/>
          <w:szCs w:val="24"/>
        </w:rPr>
        <w:t xml:space="preserve">         Противопожарное водоснабжение и установки пожарной автоматики</w:t>
      </w:r>
      <w:bookmarkEnd w:id="45"/>
      <w:bookmarkEnd w:id="46"/>
      <w:bookmarkEnd w:id="47"/>
      <w:bookmarkEnd w:id="48"/>
      <w:bookmarkEnd w:id="49"/>
      <w:r w:rsidR="00A7014C" w:rsidRPr="0076223E">
        <w:rPr>
          <w:i/>
          <w:sz w:val="24"/>
          <w:szCs w:val="24"/>
        </w:rPr>
        <w:t>.</w:t>
      </w:r>
    </w:p>
    <w:p w:rsidR="00732A9F" w:rsidRPr="00BC07AA" w:rsidRDefault="00732A9F" w:rsidP="00A159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Сети наружного и внутреннего противопожарного водопровода должны быть исправны и обеспечивать требуемый по нормам расход воды на нужды пожаротушения. Проверка их работоспособности должна осуществляться не реже двух раз в год (весной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 xml:space="preserve">и осенью), а пожарные насосы – ежемесячно. По факту проверки составляется акт проверки (произвольной формы), который хранится у ответственного за обеспечение ПБ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в подразделении.</w:t>
      </w:r>
    </w:p>
    <w:p w:rsidR="00732A9F" w:rsidRPr="00BC07AA" w:rsidRDefault="00732A9F" w:rsidP="00A159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Пожарные краны внутреннего противопожарного водопровода должны быть укомплектованы пожарными рукавами, ручными пожарными стволами и вентилями. Пожарный рукав должен быть присоединен к крану и стволу. Необходимо не реже одного раза в год производить перекатку рукавов на новую скатку. </w:t>
      </w:r>
    </w:p>
    <w:p w:rsidR="00732A9F" w:rsidRPr="00BC07AA" w:rsidRDefault="00732A9F" w:rsidP="00A159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Пожарные шкафы должны крепиться к стене, при этом обеспечивается полное открывание дверец шкафов не менее чем на 90 градусов.</w:t>
      </w:r>
    </w:p>
    <w:p w:rsidR="00732A9F" w:rsidRPr="00BC07AA" w:rsidRDefault="00732A9F" w:rsidP="00A159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В помещении насосной станции должны быть вывешены схема противопожарного водоснабжения и схема обвязки насосов. На каждой задвижке и пожарном насосе-</w:t>
      </w:r>
      <w:proofErr w:type="spellStart"/>
      <w:r w:rsidRPr="00BC07AA">
        <w:rPr>
          <w:rFonts w:ascii="Times New Roman" w:hAnsi="Times New Roman" w:cs="Times New Roman"/>
          <w:sz w:val="24"/>
          <w:szCs w:val="24"/>
        </w:rPr>
        <w:t>повысителе</w:t>
      </w:r>
      <w:proofErr w:type="spellEnd"/>
      <w:r w:rsidRPr="00BC07AA">
        <w:rPr>
          <w:rFonts w:ascii="Times New Roman" w:hAnsi="Times New Roman" w:cs="Times New Roman"/>
          <w:sz w:val="24"/>
          <w:szCs w:val="24"/>
        </w:rPr>
        <w:t xml:space="preserve"> должна быть табличка с информацией о защищаемых помещениях, типе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 xml:space="preserve">и количестве пожарных оросителей. </w:t>
      </w:r>
    </w:p>
    <w:p w:rsidR="00732A9F" w:rsidRPr="00BC07AA" w:rsidRDefault="00732A9F" w:rsidP="00A159FB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При монтаже, ремонте и обслуживании средств обеспечения пожарной безопасности зданий и сооружений должны соблюдаться проектные решения, требования нормативных документов по пожарной безопасности и (или) специальных технических условий.</w:t>
      </w:r>
    </w:p>
    <w:p w:rsidR="00A159FB" w:rsidRPr="00BC07AA" w:rsidRDefault="00732A9F" w:rsidP="00A159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На объекте должна храниться исполнительная документация на установки и системы </w:t>
      </w:r>
    </w:p>
    <w:p w:rsidR="00732A9F" w:rsidRPr="00BC07AA" w:rsidRDefault="00732A9F" w:rsidP="00A159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Системы и средства противопожарной защиты (автоматические установки пожаротушения и пожарной сигнализации, автоматические системы </w:t>
      </w:r>
      <w:proofErr w:type="spellStart"/>
      <w:r w:rsidRPr="00BC07AA">
        <w:rPr>
          <w:rFonts w:ascii="Times New Roman" w:hAnsi="Times New Roman" w:cs="Times New Roman"/>
          <w:sz w:val="24"/>
          <w:szCs w:val="24"/>
        </w:rPr>
        <w:t>противодымной</w:t>
      </w:r>
      <w:proofErr w:type="spellEnd"/>
      <w:r w:rsidRPr="00BC07AA">
        <w:rPr>
          <w:rFonts w:ascii="Times New Roman" w:hAnsi="Times New Roman" w:cs="Times New Roman"/>
          <w:sz w:val="24"/>
          <w:szCs w:val="24"/>
        </w:rPr>
        <w:t xml:space="preserve"> защиты, оповещения людей о пожаре и управления эвакуацией, системы противопожарного водоснабжения, противопожарные двери, противопожарные и дымовые клапаны, защитные устройства в противопожарных преградах) должны находиться в исправном состоянии. </w:t>
      </w:r>
    </w:p>
    <w:p w:rsidR="00732A9F" w:rsidRPr="00BC07AA" w:rsidRDefault="00732A9F" w:rsidP="00C718D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lastRenderedPageBreak/>
        <w:t xml:space="preserve">В помещении размещения охраны должна быть вывешена инструкция о порядке действий обслуживающего персонала при получении сигналов о пожаре и неисправности установок (систем) пожарной автоматики. Пост охраны должен быть обеспечен телефонной связью, исправными ручными электрическими фонарями и </w:t>
      </w:r>
      <w:proofErr w:type="spellStart"/>
      <w:r w:rsidRPr="00BC07AA">
        <w:rPr>
          <w:rFonts w:ascii="Times New Roman" w:hAnsi="Times New Roman" w:cs="Times New Roman"/>
          <w:sz w:val="24"/>
          <w:szCs w:val="24"/>
        </w:rPr>
        <w:t>самоспасателями</w:t>
      </w:r>
      <w:proofErr w:type="spellEnd"/>
      <w:r w:rsidRPr="00BC07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2A9F" w:rsidRPr="00BC07AA" w:rsidRDefault="00732A9F" w:rsidP="00C718D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Регламентные работы по техническому обслуживанию и планово-предупредительному ремонту (далее - ТО и ППР), установок пожарной автоматики должны осуществляться в соответствии с годовым планом-графиком, составляемым с учетом технической документации заводов-изготовителей, и сроками проведения ремонтных работ. ТО и ППР должны выполняться специально обученным обслуживающим персоналом или специализированной организацией, имеющей лицензию, по договору. В период выполнения работ по ТО или ремонту, связанных с отключением систем противопожарной защиты или их элементов, необходимо принимать дополнительные меры по защите объектов от пожаров.</w:t>
      </w:r>
    </w:p>
    <w:p w:rsidR="00732A9F" w:rsidRPr="00BC07AA" w:rsidRDefault="00732A9F" w:rsidP="00C718D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Системы оповещения и управления эвакуацией (СОУЭ) должны обеспечивать передачу сигналов оповещения одновременно по всему зданию или выборочно в отдельные его части (этажи, секции и т.п.). Порядок использования СОУЭ должен быть определен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в инструкциях по их эксплуатации с указанием лиц, которые имеют право приводить системы в действие и в планах эвакуации.</w:t>
      </w:r>
    </w:p>
    <w:p w:rsidR="00732A9F" w:rsidRPr="00BC07AA" w:rsidRDefault="00732A9F" w:rsidP="00C718D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Оповещатели (громкоговорители) систем оповещения и управления эвакуацией должны быть без регулятора громкости и подключены к сети без разъемных устройств. Для обеспечения надежности при передаче текстов оповещения и управления эвакуацией допускается использовать внутренние радиотрансляционные сети на объекте.</w:t>
      </w:r>
    </w:p>
    <w:p w:rsidR="00732A9F" w:rsidRPr="00991389" w:rsidRDefault="00732A9F" w:rsidP="00C718DE">
      <w:pPr>
        <w:pStyle w:val="a"/>
        <w:numPr>
          <w:ilvl w:val="0"/>
          <w:numId w:val="0"/>
        </w:numPr>
        <w:ind w:firstLine="709"/>
        <w:rPr>
          <w:sz w:val="16"/>
          <w:szCs w:val="16"/>
        </w:rPr>
      </w:pPr>
    </w:p>
    <w:p w:rsidR="00732A9F" w:rsidRPr="0076223E" w:rsidRDefault="00732A9F" w:rsidP="00C718DE">
      <w:pPr>
        <w:pStyle w:val="2"/>
        <w:spacing w:before="0" w:beforeAutospacing="0" w:after="0" w:afterAutospacing="0"/>
        <w:ind w:firstLine="709"/>
        <w:contextualSpacing/>
        <w:jc w:val="both"/>
        <w:rPr>
          <w:i/>
          <w:sz w:val="24"/>
          <w:szCs w:val="24"/>
        </w:rPr>
      </w:pPr>
      <w:bookmarkStart w:id="50" w:name="_Toc277665563"/>
      <w:bookmarkStart w:id="51" w:name="_Toc321999072"/>
      <w:bookmarkStart w:id="52" w:name="_Toc329680844"/>
      <w:bookmarkStart w:id="53" w:name="_Toc329681099"/>
      <w:bookmarkStart w:id="54" w:name="_Toc329681146"/>
      <w:bookmarkStart w:id="55" w:name="_Toc329681193"/>
      <w:r w:rsidRPr="0076223E">
        <w:rPr>
          <w:i/>
          <w:sz w:val="24"/>
          <w:szCs w:val="24"/>
        </w:rPr>
        <w:t xml:space="preserve">         Порядок осмотра помещений перед закрытием по окончании рабочего дня</w:t>
      </w:r>
      <w:bookmarkEnd w:id="50"/>
      <w:bookmarkEnd w:id="51"/>
      <w:bookmarkEnd w:id="52"/>
      <w:bookmarkEnd w:id="53"/>
      <w:bookmarkEnd w:id="54"/>
      <w:bookmarkEnd w:id="55"/>
      <w:r w:rsidR="00A7014C" w:rsidRPr="0076223E">
        <w:rPr>
          <w:i/>
          <w:sz w:val="24"/>
          <w:szCs w:val="24"/>
        </w:rPr>
        <w:t>.</w:t>
      </w:r>
    </w:p>
    <w:p w:rsidR="00732A9F" w:rsidRPr="00BC07AA" w:rsidRDefault="00732A9F" w:rsidP="00C718D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Все опасные в пожарном отношении помещения (складские помещения, помещения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и цеха столовых, гаражи, мастерские и т.п.)</w:t>
      </w:r>
      <w:r w:rsidR="00A7014C" w:rsidRPr="00BC07AA">
        <w:rPr>
          <w:rFonts w:ascii="Times New Roman" w:hAnsi="Times New Roman" w:cs="Times New Roman"/>
          <w:sz w:val="24"/>
          <w:szCs w:val="24"/>
        </w:rPr>
        <w:t>,</w:t>
      </w:r>
      <w:r w:rsidRPr="00BC07AA">
        <w:rPr>
          <w:rFonts w:ascii="Times New Roman" w:hAnsi="Times New Roman" w:cs="Times New Roman"/>
          <w:sz w:val="24"/>
          <w:szCs w:val="24"/>
        </w:rPr>
        <w:t xml:space="preserve"> а также помещения, которые используются для проведения временных работ, офисные помещения и аудитории ежедневно перед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их закрытием должны осматриваться лицами, ответственными за обеспечение пожарной безопасности в этих помещениях.</w:t>
      </w:r>
    </w:p>
    <w:p w:rsidR="00732A9F" w:rsidRPr="00BC07AA" w:rsidRDefault="00732A9F" w:rsidP="00C718D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Лица, производящие осмотр помещений перед их закрытием, должны обойти все помещения и установить:</w:t>
      </w:r>
    </w:p>
    <w:p w:rsidR="00A7014C" w:rsidRPr="00BC07AA" w:rsidRDefault="00A159FB" w:rsidP="00C718DE">
      <w:pPr>
        <w:pStyle w:val="ad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7014C" w:rsidRPr="00BC07AA">
        <w:rPr>
          <w:rFonts w:ascii="Times New Roman" w:hAnsi="Times New Roman" w:cs="Times New Roman"/>
          <w:sz w:val="24"/>
          <w:szCs w:val="24"/>
        </w:rPr>
        <w:t xml:space="preserve"> произведена ли уборка помещений от горючих отходов, обтирочных материалов, порожней тары и упаковки;</w:t>
      </w:r>
    </w:p>
    <w:p w:rsidR="00732A9F" w:rsidRPr="00BC07AA" w:rsidRDefault="00A159FB" w:rsidP="00C718DE">
      <w:pPr>
        <w:pStyle w:val="a"/>
        <w:numPr>
          <w:ilvl w:val="0"/>
          <w:numId w:val="0"/>
        </w:numPr>
        <w:tabs>
          <w:tab w:val="left" w:pos="851"/>
        </w:tabs>
        <w:ind w:firstLine="709"/>
        <w:contextualSpacing/>
        <w:rPr>
          <w:sz w:val="24"/>
        </w:rPr>
      </w:pPr>
      <w:r>
        <w:rPr>
          <w:sz w:val="24"/>
          <w:lang w:val="ru-RU"/>
        </w:rPr>
        <w:t xml:space="preserve">- </w:t>
      </w:r>
      <w:r w:rsidR="00732A9F" w:rsidRPr="00BC07AA">
        <w:rPr>
          <w:sz w:val="24"/>
        </w:rPr>
        <w:t>не загромождены ли проходы, выходы из помещений и подступы к пожарному оборудованию и инвентарю;</w:t>
      </w:r>
    </w:p>
    <w:p w:rsidR="00732A9F" w:rsidRPr="00BC07AA" w:rsidRDefault="00A159FB" w:rsidP="00C718DE">
      <w:pPr>
        <w:pStyle w:val="a"/>
        <w:numPr>
          <w:ilvl w:val="0"/>
          <w:numId w:val="0"/>
        </w:numPr>
        <w:tabs>
          <w:tab w:val="left" w:pos="851"/>
        </w:tabs>
        <w:ind w:firstLine="709"/>
        <w:contextualSpacing/>
        <w:rPr>
          <w:sz w:val="24"/>
        </w:rPr>
      </w:pPr>
      <w:r>
        <w:rPr>
          <w:sz w:val="24"/>
          <w:lang w:val="ru-RU"/>
        </w:rPr>
        <w:t xml:space="preserve">- </w:t>
      </w:r>
      <w:r w:rsidR="00732A9F" w:rsidRPr="00BC07AA">
        <w:rPr>
          <w:sz w:val="24"/>
        </w:rPr>
        <w:t>отключены ли электросети и электроустановки (за исключением систем противопожарной защиты) пусковыми устройствами (выключателями, рубильниками), установленными вне помещений в распределительных щитах или на вводах проводов, кабелей (для мастерских, складов);</w:t>
      </w:r>
    </w:p>
    <w:p w:rsidR="00732A9F" w:rsidRPr="00BC07AA" w:rsidRDefault="00A159FB" w:rsidP="00C718DE">
      <w:pPr>
        <w:pStyle w:val="a"/>
        <w:numPr>
          <w:ilvl w:val="0"/>
          <w:numId w:val="0"/>
        </w:numPr>
        <w:tabs>
          <w:tab w:val="left" w:pos="851"/>
        </w:tabs>
        <w:ind w:firstLine="709"/>
        <w:contextualSpacing/>
        <w:rPr>
          <w:sz w:val="24"/>
        </w:rPr>
      </w:pPr>
      <w:r>
        <w:rPr>
          <w:sz w:val="24"/>
          <w:lang w:val="ru-RU"/>
        </w:rPr>
        <w:t xml:space="preserve">- </w:t>
      </w:r>
      <w:r w:rsidR="00732A9F" w:rsidRPr="00BC07AA">
        <w:rPr>
          <w:sz w:val="24"/>
        </w:rPr>
        <w:t xml:space="preserve">не оставлены ли материалы, оборудование, другие предметы, хранение которых </w:t>
      </w:r>
      <w:r w:rsidR="00BB3277">
        <w:rPr>
          <w:sz w:val="24"/>
          <w:lang w:val="ru-RU"/>
        </w:rPr>
        <w:br/>
      </w:r>
      <w:r w:rsidR="00732A9F" w:rsidRPr="00BC07AA">
        <w:rPr>
          <w:sz w:val="24"/>
        </w:rPr>
        <w:t>в помещениях запрещено (для складских, производственных помещений и мест проведения работ);</w:t>
      </w:r>
    </w:p>
    <w:p w:rsidR="00732A9F" w:rsidRPr="00BC07AA" w:rsidRDefault="00A159FB" w:rsidP="00C718DE">
      <w:pPr>
        <w:pStyle w:val="a"/>
        <w:numPr>
          <w:ilvl w:val="0"/>
          <w:numId w:val="0"/>
        </w:numPr>
        <w:tabs>
          <w:tab w:val="left" w:pos="851"/>
        </w:tabs>
        <w:ind w:firstLine="709"/>
        <w:contextualSpacing/>
        <w:rPr>
          <w:sz w:val="24"/>
        </w:rPr>
      </w:pPr>
      <w:r>
        <w:rPr>
          <w:sz w:val="24"/>
          <w:lang w:val="ru-RU"/>
        </w:rPr>
        <w:t xml:space="preserve">- </w:t>
      </w:r>
      <w:r w:rsidR="00732A9F" w:rsidRPr="00BC07AA">
        <w:rPr>
          <w:sz w:val="24"/>
        </w:rPr>
        <w:t>отключено ли освещение, обесточены ли электробытовые приборы и компьютерная техника (для офисных помещений);</w:t>
      </w:r>
    </w:p>
    <w:p w:rsidR="00732A9F" w:rsidRPr="00BC07AA" w:rsidRDefault="00A159FB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</w:rPr>
      </w:pPr>
      <w:r>
        <w:rPr>
          <w:sz w:val="24"/>
          <w:lang w:val="ru-RU"/>
        </w:rPr>
        <w:t xml:space="preserve">- </w:t>
      </w:r>
      <w:r w:rsidR="00732A9F" w:rsidRPr="00BC07AA">
        <w:rPr>
          <w:sz w:val="24"/>
        </w:rPr>
        <w:t>закрыты ли окна, форточки, фрамуги;</w:t>
      </w:r>
    </w:p>
    <w:p w:rsidR="00732A9F" w:rsidRPr="00BC07AA" w:rsidRDefault="00A159FB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</w:rPr>
      </w:pPr>
      <w:r>
        <w:rPr>
          <w:sz w:val="24"/>
          <w:lang w:val="ru-RU"/>
        </w:rPr>
        <w:t xml:space="preserve">- </w:t>
      </w:r>
      <w:r w:rsidR="00732A9F" w:rsidRPr="00BC07AA">
        <w:rPr>
          <w:sz w:val="24"/>
        </w:rPr>
        <w:t>включены ли установки противопожарной защиты;</w:t>
      </w:r>
    </w:p>
    <w:p w:rsidR="00732A9F" w:rsidRPr="00BC07AA" w:rsidRDefault="00A159FB" w:rsidP="00C718DE">
      <w:pPr>
        <w:pStyle w:val="a"/>
        <w:numPr>
          <w:ilvl w:val="0"/>
          <w:numId w:val="0"/>
        </w:numPr>
        <w:tabs>
          <w:tab w:val="left" w:pos="851"/>
        </w:tabs>
        <w:ind w:firstLine="709"/>
        <w:contextualSpacing/>
        <w:rPr>
          <w:sz w:val="24"/>
        </w:rPr>
      </w:pPr>
      <w:r>
        <w:rPr>
          <w:sz w:val="24"/>
          <w:lang w:val="ru-RU"/>
        </w:rPr>
        <w:t xml:space="preserve">- </w:t>
      </w:r>
      <w:r w:rsidR="00732A9F" w:rsidRPr="00BC07AA">
        <w:rPr>
          <w:sz w:val="24"/>
        </w:rPr>
        <w:t xml:space="preserve">не соприкасается ли имущество с радиаторами и трубами центрального отопления </w:t>
      </w:r>
      <w:r w:rsidR="00BB3277">
        <w:rPr>
          <w:sz w:val="24"/>
          <w:lang w:val="ru-RU"/>
        </w:rPr>
        <w:br/>
      </w:r>
      <w:r w:rsidR="00732A9F" w:rsidRPr="00BC07AA">
        <w:rPr>
          <w:sz w:val="24"/>
        </w:rPr>
        <w:t>и другими нагретыми поверхностями;</w:t>
      </w:r>
    </w:p>
    <w:p w:rsidR="00732A9F" w:rsidRPr="00BC07AA" w:rsidRDefault="00A159FB" w:rsidP="00C718DE">
      <w:pPr>
        <w:pStyle w:val="a"/>
        <w:numPr>
          <w:ilvl w:val="0"/>
          <w:numId w:val="0"/>
        </w:numPr>
        <w:tabs>
          <w:tab w:val="left" w:pos="851"/>
        </w:tabs>
        <w:ind w:firstLine="709"/>
        <w:contextualSpacing/>
        <w:rPr>
          <w:sz w:val="24"/>
        </w:rPr>
      </w:pPr>
      <w:r>
        <w:rPr>
          <w:sz w:val="24"/>
          <w:lang w:val="ru-RU"/>
        </w:rPr>
        <w:t xml:space="preserve">- </w:t>
      </w:r>
      <w:r w:rsidR="00732A9F" w:rsidRPr="00BC07AA">
        <w:rPr>
          <w:sz w:val="24"/>
        </w:rPr>
        <w:t>очищена ли территория, прилегающая к помещению от горючих материалов (хранимого имущества, пустой тары и т.п.)</w:t>
      </w:r>
      <w:r w:rsidR="00732A9F" w:rsidRPr="00BC07AA">
        <w:rPr>
          <w:sz w:val="24"/>
          <w:lang w:val="ru-RU"/>
        </w:rPr>
        <w:t>.</w:t>
      </w:r>
    </w:p>
    <w:p w:rsidR="00732A9F" w:rsidRPr="00BC07AA" w:rsidRDefault="00732A9F" w:rsidP="00C718DE">
      <w:pPr>
        <w:pStyle w:val="a"/>
        <w:numPr>
          <w:ilvl w:val="0"/>
          <w:numId w:val="0"/>
        </w:numPr>
        <w:tabs>
          <w:tab w:val="left" w:pos="851"/>
        </w:tabs>
        <w:ind w:firstLine="709"/>
        <w:contextualSpacing/>
        <w:rPr>
          <w:sz w:val="24"/>
        </w:rPr>
      </w:pPr>
      <w:r w:rsidRPr="00BC07AA">
        <w:rPr>
          <w:sz w:val="24"/>
        </w:rPr>
        <w:t>Все недостатки, обнаруженные при осмотре помещений, должны быть устранены до их закрытия.</w:t>
      </w:r>
    </w:p>
    <w:p w:rsidR="00FF2A61" w:rsidRPr="00991389" w:rsidRDefault="00FF2A61" w:rsidP="00C718DE">
      <w:pPr>
        <w:pStyle w:val="a"/>
        <w:numPr>
          <w:ilvl w:val="0"/>
          <w:numId w:val="0"/>
        </w:numPr>
        <w:tabs>
          <w:tab w:val="left" w:pos="851"/>
        </w:tabs>
        <w:ind w:firstLine="709"/>
        <w:contextualSpacing/>
        <w:rPr>
          <w:sz w:val="16"/>
          <w:szCs w:val="16"/>
        </w:rPr>
      </w:pPr>
    </w:p>
    <w:p w:rsidR="00E84DE4" w:rsidRDefault="00E84DE4" w:rsidP="00C718DE">
      <w:pPr>
        <w:pStyle w:val="a"/>
        <w:numPr>
          <w:ilvl w:val="0"/>
          <w:numId w:val="0"/>
        </w:numPr>
        <w:tabs>
          <w:tab w:val="left" w:pos="851"/>
        </w:tabs>
        <w:ind w:firstLine="709"/>
        <w:contextualSpacing/>
        <w:rPr>
          <w:b/>
          <w:sz w:val="24"/>
          <w:u w:val="single"/>
          <w:lang w:val="ru-RU"/>
        </w:rPr>
      </w:pPr>
    </w:p>
    <w:p w:rsidR="00E84DE4" w:rsidRDefault="00E84DE4" w:rsidP="00C718DE">
      <w:pPr>
        <w:pStyle w:val="a"/>
        <w:numPr>
          <w:ilvl w:val="0"/>
          <w:numId w:val="0"/>
        </w:numPr>
        <w:tabs>
          <w:tab w:val="left" w:pos="851"/>
        </w:tabs>
        <w:ind w:firstLine="709"/>
        <w:contextualSpacing/>
        <w:rPr>
          <w:b/>
          <w:sz w:val="24"/>
          <w:u w:val="single"/>
          <w:lang w:val="ru-RU"/>
        </w:rPr>
      </w:pPr>
    </w:p>
    <w:p w:rsidR="00FF2A61" w:rsidRDefault="00FF2A61" w:rsidP="00C718DE">
      <w:pPr>
        <w:pStyle w:val="a"/>
        <w:numPr>
          <w:ilvl w:val="0"/>
          <w:numId w:val="0"/>
        </w:numPr>
        <w:tabs>
          <w:tab w:val="left" w:pos="851"/>
        </w:tabs>
        <w:ind w:firstLine="709"/>
        <w:contextualSpacing/>
        <w:rPr>
          <w:b/>
          <w:sz w:val="24"/>
        </w:rPr>
      </w:pPr>
      <w:r w:rsidRPr="00BC07AA">
        <w:rPr>
          <w:b/>
          <w:sz w:val="24"/>
          <w:u w:val="single"/>
          <w:lang w:val="ru-RU"/>
        </w:rPr>
        <w:lastRenderedPageBreak/>
        <w:t>Вопрос 3.</w:t>
      </w:r>
      <w:r w:rsidRPr="00BC07AA">
        <w:rPr>
          <w:b/>
          <w:sz w:val="24"/>
          <w:lang w:val="ru-RU"/>
        </w:rPr>
        <w:t xml:space="preserve"> Условия возникновения горения и пожара на рабочем месте.</w:t>
      </w:r>
    </w:p>
    <w:p w:rsidR="00991389" w:rsidRPr="00991389" w:rsidRDefault="00991389" w:rsidP="00C718DE">
      <w:pPr>
        <w:pStyle w:val="a"/>
        <w:numPr>
          <w:ilvl w:val="0"/>
          <w:numId w:val="0"/>
        </w:numPr>
        <w:tabs>
          <w:tab w:val="left" w:pos="851"/>
        </w:tabs>
        <w:ind w:firstLine="709"/>
        <w:contextualSpacing/>
        <w:rPr>
          <w:b/>
          <w:sz w:val="16"/>
          <w:szCs w:val="16"/>
        </w:rPr>
      </w:pPr>
    </w:p>
    <w:p w:rsidR="008F4DB2" w:rsidRPr="00C718DE" w:rsidRDefault="008F4DB2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Пожар - неконтролируемое горение, причиняющее материальный ущерб, вред жизни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и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здоровью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граждан,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интересам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общества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и</w:t>
      </w:r>
      <w:r w:rsidR="00C718DE" w:rsidRPr="00C718DE">
        <w:rPr>
          <w:sz w:val="24"/>
          <w:lang w:val="ru-RU"/>
        </w:rPr>
        <w:t xml:space="preserve"> государства</w:t>
      </w:r>
      <w:r w:rsidRPr="00C718DE">
        <w:rPr>
          <w:sz w:val="24"/>
          <w:lang w:val="ru-RU"/>
        </w:rPr>
        <w:t>.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Причины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возникновения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пожаров.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Причинами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возникновения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пожаров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 xml:space="preserve">чаще всего являются: 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неосторожное обращение согнём;</w:t>
      </w:r>
    </w:p>
    <w:p w:rsidR="00C718DE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несоблюдение правил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эксплуатации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производственного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оборудования</w:t>
      </w:r>
      <w:r w:rsidR="00C718DE" w:rsidRPr="00C718DE">
        <w:rPr>
          <w:sz w:val="24"/>
          <w:lang w:val="ru-RU"/>
        </w:rPr>
        <w:t xml:space="preserve"> </w:t>
      </w:r>
      <w:r w:rsidR="00BB3277">
        <w:rPr>
          <w:sz w:val="24"/>
          <w:lang w:val="ru-RU"/>
        </w:rPr>
        <w:br/>
      </w:r>
      <w:r w:rsidRPr="00C718DE">
        <w:rPr>
          <w:sz w:val="24"/>
          <w:lang w:val="ru-RU"/>
        </w:rPr>
        <w:t>и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электрических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устройств;</w:t>
      </w:r>
      <w:r w:rsidR="00C718DE" w:rsidRPr="00C718DE">
        <w:rPr>
          <w:sz w:val="24"/>
          <w:lang w:val="ru-RU"/>
        </w:rPr>
        <w:t xml:space="preserve"> 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</w:t>
      </w:r>
      <w:r w:rsidR="00E84DE4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самовозгорание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веществ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и материалов;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разряды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статического электричества,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грозовые разряды;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 xml:space="preserve">- поджоги. 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 xml:space="preserve">Последние, в свою очередь, подразделяются </w:t>
      </w:r>
      <w:proofErr w:type="spellStart"/>
      <w:r w:rsidRPr="00C718DE">
        <w:rPr>
          <w:sz w:val="24"/>
          <w:lang w:val="ru-RU"/>
        </w:rPr>
        <w:t>н</w:t>
      </w:r>
      <w:proofErr w:type="gramStart"/>
      <w:r w:rsidRPr="00C718DE">
        <w:rPr>
          <w:sz w:val="24"/>
          <w:lang w:val="ru-RU"/>
        </w:rPr>
        <w:t>a</w:t>
      </w:r>
      <w:proofErr w:type="spellEnd"/>
      <w:proofErr w:type="gramEnd"/>
      <w:r w:rsidR="00015025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наружные (открытые), при которых хорошо просматриваются пламя и дым, и внутренние (закрытые), характеризующиеся скрытыми путями распространения пламени.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Для</w:t>
      </w:r>
      <w:r w:rsidR="00C718DE" w:rsidRPr="00C718DE">
        <w:rPr>
          <w:sz w:val="24"/>
          <w:lang w:val="ru-RU"/>
        </w:rPr>
        <w:t xml:space="preserve"> </w:t>
      </w:r>
      <w:r w:rsidR="008F4DB2" w:rsidRPr="00C718DE">
        <w:rPr>
          <w:sz w:val="24"/>
          <w:lang w:val="ru-RU"/>
        </w:rPr>
        <w:t>того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чтобы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произошло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возгорание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необходимо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наличие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трёх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условий: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горючие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вещества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и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материалы;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источник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зажигания</w:t>
      </w:r>
      <w:r w:rsidR="008F4DB2" w:rsidRPr="00C718DE">
        <w:rPr>
          <w:sz w:val="24"/>
          <w:lang w:val="ru-RU"/>
        </w:rPr>
        <w:t>: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открытый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огонь,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химическая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реакция,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электрический ток.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наличие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окислителя,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например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кислорода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воздуха.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 xml:space="preserve">(бывают различные вещества, например </w:t>
      </w:r>
      <w:proofErr w:type="spellStart"/>
      <w:r w:rsidRPr="00C718DE">
        <w:rPr>
          <w:sz w:val="24"/>
          <w:lang w:val="ru-RU"/>
        </w:rPr>
        <w:t>диэтил</w:t>
      </w:r>
      <w:proofErr w:type="spellEnd"/>
      <w:r w:rsidRPr="00C718DE">
        <w:rPr>
          <w:sz w:val="24"/>
          <w:lang w:val="ru-RU"/>
        </w:rPr>
        <w:t>-</w:t>
      </w:r>
      <w:proofErr w:type="spellStart"/>
      <w:r w:rsidRPr="00C718DE">
        <w:rPr>
          <w:sz w:val="24"/>
          <w:lang w:val="ru-RU"/>
        </w:rPr>
        <w:t>аллюминия</w:t>
      </w:r>
      <w:proofErr w:type="spellEnd"/>
      <w:r w:rsidRPr="00C718DE">
        <w:rPr>
          <w:sz w:val="24"/>
          <w:lang w:val="ru-RU"/>
        </w:rPr>
        <w:t>-хлорид, которые на воздухе горят, при попадании воды – взрываются)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Для того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чтобы произошёл пожар необходимо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 xml:space="preserve">выполнение ещё одного условия: наличие путей распространения </w:t>
      </w:r>
      <w:r w:rsidR="008F4DB2" w:rsidRPr="00C718DE">
        <w:rPr>
          <w:sz w:val="24"/>
          <w:lang w:val="ru-RU"/>
        </w:rPr>
        <w:t>пожара, т.е.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горючих веществ, которые способствуют распространению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огня.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Стадии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пожара.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 xml:space="preserve">Первые 10-20 минут пожар распространяется линейно вдоль горючего материала. </w:t>
      </w:r>
      <w:r w:rsidR="00BB3277">
        <w:rPr>
          <w:sz w:val="24"/>
          <w:lang w:val="ru-RU"/>
        </w:rPr>
        <w:br/>
      </w:r>
      <w:r w:rsidRPr="00C718DE">
        <w:rPr>
          <w:sz w:val="24"/>
          <w:lang w:val="ru-RU"/>
        </w:rPr>
        <w:t>В это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время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помещение заполняется дымом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рассмотреть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это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время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пламя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не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возможно. Температура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воздуха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поднимается в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помещении до</w:t>
      </w:r>
      <w:r w:rsidR="008C56C8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250-300</w:t>
      </w:r>
      <w:r w:rsidR="008C56C8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градусов. Это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температура воспламенения всех горючих материалов.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Через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20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минут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начинается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объёмное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распространение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пожара.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 xml:space="preserve">Спустя еще10 </w:t>
      </w:r>
      <w:r w:rsidR="00015025" w:rsidRPr="00C718DE">
        <w:rPr>
          <w:sz w:val="24"/>
          <w:lang w:val="ru-RU"/>
        </w:rPr>
        <w:t xml:space="preserve">минут </w:t>
      </w:r>
      <w:r w:rsidRPr="00C718DE">
        <w:rPr>
          <w:sz w:val="24"/>
          <w:lang w:val="ru-RU"/>
        </w:rPr>
        <w:t>наступает</w:t>
      </w:r>
      <w:r w:rsidR="00015025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разрушение</w:t>
      </w:r>
      <w:r w:rsidR="00015025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остекления.</w:t>
      </w:r>
      <w:r w:rsidR="00015025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Увеличивается</w:t>
      </w:r>
      <w:r w:rsidR="00015025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 xml:space="preserve">приток </w:t>
      </w:r>
      <w:proofErr w:type="spellStart"/>
      <w:r w:rsidRPr="00C718DE">
        <w:rPr>
          <w:sz w:val="24"/>
          <w:lang w:val="ru-RU"/>
        </w:rPr>
        <w:t>свежеговоздуха</w:t>
      </w:r>
      <w:proofErr w:type="gramStart"/>
      <w:r w:rsidRPr="00C718DE">
        <w:rPr>
          <w:sz w:val="24"/>
          <w:lang w:val="ru-RU"/>
        </w:rPr>
        <w:t>,р</w:t>
      </w:r>
      <w:proofErr w:type="gramEnd"/>
      <w:r w:rsidRPr="00C718DE">
        <w:rPr>
          <w:sz w:val="24"/>
          <w:lang w:val="ru-RU"/>
        </w:rPr>
        <w:t>езкоувеличиваетсяразвитиепожара</w:t>
      </w:r>
      <w:proofErr w:type="spellEnd"/>
      <w:r w:rsidRPr="00C718DE">
        <w:rPr>
          <w:sz w:val="24"/>
          <w:lang w:val="ru-RU"/>
        </w:rPr>
        <w:t>.</w:t>
      </w:r>
      <w:r w:rsidR="008C56C8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Температура</w:t>
      </w:r>
      <w:r w:rsidR="008C56C8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достигает</w:t>
      </w:r>
      <w:r w:rsidR="008C56C8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900 градусов.</w:t>
      </w:r>
      <w:r w:rsidRPr="00C718DE">
        <w:rPr>
          <w:sz w:val="24"/>
          <w:lang w:val="ru-RU"/>
        </w:rPr>
        <w:tab/>
        <w:t>Фаза</w:t>
      </w:r>
      <w:r w:rsidR="008C56C8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выгорания.</w:t>
      </w:r>
      <w:r w:rsidR="008C56C8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</w:t>
      </w:r>
      <w:r w:rsidR="008C56C8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течение</w:t>
      </w:r>
      <w:r w:rsidR="008C56C8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10</w:t>
      </w:r>
      <w:r w:rsidR="008C56C8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минут</w:t>
      </w:r>
      <w:r w:rsidR="008C56C8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максимальная</w:t>
      </w:r>
      <w:r w:rsidR="008C56C8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скорость пожара.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 xml:space="preserve">После того, как </w:t>
      </w:r>
      <w:proofErr w:type="gramStart"/>
      <w:r w:rsidRPr="00C718DE">
        <w:rPr>
          <w:sz w:val="24"/>
          <w:lang w:val="ru-RU"/>
        </w:rPr>
        <w:t xml:space="preserve">выгорают </w:t>
      </w:r>
      <w:r w:rsidR="00015025" w:rsidRPr="00C718DE">
        <w:rPr>
          <w:sz w:val="24"/>
          <w:lang w:val="ru-RU"/>
        </w:rPr>
        <w:t xml:space="preserve">основные </w:t>
      </w:r>
      <w:r w:rsidRPr="00C718DE">
        <w:rPr>
          <w:sz w:val="24"/>
          <w:lang w:val="ru-RU"/>
        </w:rPr>
        <w:t>вещества происходит</w:t>
      </w:r>
      <w:proofErr w:type="gramEnd"/>
      <w:r w:rsidRPr="00C718DE">
        <w:rPr>
          <w:sz w:val="24"/>
          <w:lang w:val="ru-RU"/>
        </w:rPr>
        <w:t xml:space="preserve"> фаза стабилизации пожара (от 20 минут до 5 </w:t>
      </w:r>
      <w:r w:rsidR="00C718DE" w:rsidRPr="00C718DE">
        <w:rPr>
          <w:sz w:val="24"/>
          <w:lang w:val="ru-RU"/>
        </w:rPr>
        <w:t>часов</w:t>
      </w:r>
      <w:r w:rsidRPr="00C718DE">
        <w:rPr>
          <w:sz w:val="24"/>
          <w:lang w:val="ru-RU"/>
        </w:rPr>
        <w:t>). Если огонь не может перекинуться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на другие помещения пожар «идёт» на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улицу.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В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это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время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происходит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обрушение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выгоревших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конструкций.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Основные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опасные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и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вредные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факторы,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возникающие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при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пожаре: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пламя и искры;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тепловой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поток;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повышенная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температура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окружающей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среды;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повышенная концентрация токсичных  продуктов горения и термического разложения;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пониженная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концентрация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кислорода;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снижение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видимости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дыму.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К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сопутствующим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проявлениям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опасных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факторов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пожара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относятся: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proofErr w:type="gramStart"/>
      <w:r w:rsidRPr="00C718DE">
        <w:rPr>
          <w:sz w:val="24"/>
          <w:lang w:val="ru-RU"/>
        </w:rPr>
        <w:t>- осколки, части разрушившихся зданий, сооружений, строений, транспортных средств, технологических установок, оборудования, агрегатов, изделий и иного имущества;</w:t>
      </w:r>
      <w:proofErr w:type="gramEnd"/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вынос высокого напряжения на токопроводящие части технологических установок, оборудования,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агрегатов, изделий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и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иного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имущества;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опасные</w:t>
      </w:r>
      <w:r w:rsidR="00015025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факторы</w:t>
      </w:r>
      <w:r w:rsidR="00015025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взрыва,</w:t>
      </w:r>
      <w:r w:rsidR="00015025" w:rsidRPr="00C718DE">
        <w:rPr>
          <w:sz w:val="24"/>
          <w:lang w:val="ru-RU"/>
        </w:rPr>
        <w:t xml:space="preserve"> произошедшего </w:t>
      </w:r>
      <w:proofErr w:type="gramStart"/>
      <w:r w:rsidRPr="00C718DE">
        <w:rPr>
          <w:sz w:val="24"/>
          <w:lang w:val="ru-RU"/>
        </w:rPr>
        <w:t>в</w:t>
      </w:r>
      <w:r w:rsidR="00015025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следствие</w:t>
      </w:r>
      <w:proofErr w:type="gramEnd"/>
      <w:r w:rsidR="00015025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пожара;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воздействие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огнетушащих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веществ.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90% пожаров возникает по вине человека.</w:t>
      </w:r>
    </w:p>
    <w:p w:rsidR="00E84DE4" w:rsidRDefault="00E84DE4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lastRenderedPageBreak/>
        <w:t>Классификация пожаров по причинам возникновения: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неосторожное обращение с огнём – 46,8%;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НПУ</w:t>
      </w:r>
      <w:r w:rsidR="00015025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и</w:t>
      </w:r>
      <w:proofErr w:type="gramStart"/>
      <w:r w:rsidR="00015025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Э</w:t>
      </w:r>
      <w:proofErr w:type="gramEnd"/>
      <w:r w:rsidRPr="00C718DE">
        <w:rPr>
          <w:sz w:val="24"/>
          <w:lang w:val="ru-RU"/>
        </w:rPr>
        <w:t xml:space="preserve"> электрооборудования – 19,2%;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НПУ</w:t>
      </w:r>
      <w:r w:rsidR="00015025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и</w:t>
      </w:r>
      <w:proofErr w:type="gramStart"/>
      <w:r w:rsidR="00015025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>Э</w:t>
      </w:r>
      <w:proofErr w:type="gramEnd"/>
      <w:r w:rsidRPr="00C718DE">
        <w:rPr>
          <w:sz w:val="24"/>
          <w:lang w:val="ru-RU"/>
        </w:rPr>
        <w:t xml:space="preserve"> печей и </w:t>
      </w:r>
      <w:proofErr w:type="spellStart"/>
      <w:r w:rsidRPr="00C718DE">
        <w:rPr>
          <w:sz w:val="24"/>
          <w:lang w:val="ru-RU"/>
        </w:rPr>
        <w:t>теплоустановок</w:t>
      </w:r>
      <w:proofErr w:type="spellEnd"/>
      <w:r w:rsidRPr="00C718DE">
        <w:rPr>
          <w:sz w:val="24"/>
          <w:lang w:val="ru-RU"/>
        </w:rPr>
        <w:t xml:space="preserve"> – 11%;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поджоги – 7%;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шалость детей – 3,1%;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нарушение ППБ при проведении огневых работ – 1,5%;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неустановленные причины – 1,1%;</w:t>
      </w:r>
    </w:p>
    <w:p w:rsidR="00FF2A61" w:rsidRPr="00C718DE" w:rsidRDefault="00FF2A61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- технологические причины – 0,5%.</w:t>
      </w:r>
    </w:p>
    <w:p w:rsidR="00684280" w:rsidRPr="00C718DE" w:rsidRDefault="00684280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Причины возникновения пожара в электроустановках.</w:t>
      </w:r>
    </w:p>
    <w:p w:rsidR="00684280" w:rsidRPr="00C718DE" w:rsidRDefault="00684280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Аварийные режимы работы электрооборудования.</w:t>
      </w:r>
    </w:p>
    <w:p w:rsidR="00881BD0" w:rsidRPr="00C718DE" w:rsidRDefault="00684280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К аварийному режиму работы можно отнести перегрузку и короткое замыкание. Каждый элемент оборудования рассчитан на нормальную работу при определённом значении тока нагрузки. При превышении данного значения, т.е. при перегрузке, происходит нагрев токоведущих частей, контактов, что в конечном ит</w:t>
      </w:r>
      <w:r w:rsidR="002130A6" w:rsidRPr="00C718DE">
        <w:rPr>
          <w:sz w:val="24"/>
          <w:lang w:val="ru-RU"/>
        </w:rPr>
        <w:t>оге может привести к возгоранию, если</w:t>
      </w:r>
      <w:r w:rsid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 xml:space="preserve">аппараты защиты </w:t>
      </w:r>
      <w:r w:rsidR="002130A6" w:rsidRPr="00C718DE">
        <w:rPr>
          <w:sz w:val="24"/>
          <w:lang w:val="ru-RU"/>
        </w:rPr>
        <w:t>своевременно не отключат</w:t>
      </w:r>
      <w:r w:rsidR="00C718DE" w:rsidRPr="00C718DE">
        <w:rPr>
          <w:sz w:val="24"/>
          <w:lang w:val="ru-RU"/>
        </w:rPr>
        <w:t xml:space="preserve"> </w:t>
      </w:r>
      <w:r w:rsidR="002130A6" w:rsidRPr="00C718DE">
        <w:rPr>
          <w:sz w:val="24"/>
          <w:lang w:val="ru-RU"/>
        </w:rPr>
        <w:t>перегруженный</w:t>
      </w:r>
      <w:r w:rsidRPr="00C718DE">
        <w:rPr>
          <w:sz w:val="24"/>
          <w:lang w:val="ru-RU"/>
        </w:rPr>
        <w:t xml:space="preserve"> участок электрической сети. Итак, первая причина возникновения пожара – это перегрузка</w:t>
      </w:r>
      <w:r w:rsidR="00881BD0" w:rsidRPr="00C718DE">
        <w:rPr>
          <w:sz w:val="24"/>
          <w:lang w:val="ru-RU"/>
        </w:rPr>
        <w:t xml:space="preserve"> оборудования при отсутствии должной защиты.</w:t>
      </w:r>
    </w:p>
    <w:p w:rsidR="002130A6" w:rsidRPr="00C718DE" w:rsidRDefault="00881BD0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Вторая причина – короткое замыкание.</w:t>
      </w:r>
      <w:r w:rsidR="00C718DE" w:rsidRPr="00C718DE">
        <w:rPr>
          <w:sz w:val="24"/>
          <w:lang w:val="ru-RU"/>
        </w:rPr>
        <w:t xml:space="preserve"> </w:t>
      </w:r>
      <w:r w:rsidRPr="00C718DE">
        <w:rPr>
          <w:sz w:val="24"/>
          <w:lang w:val="ru-RU"/>
        </w:rPr>
        <w:t xml:space="preserve">Короткое замыкание возникает в случае повреждения оборудования, линий электропередач и сопровождается большими токами (так как проходят мимо </w:t>
      </w:r>
      <w:proofErr w:type="gramStart"/>
      <w:r w:rsidRPr="00C718DE">
        <w:rPr>
          <w:sz w:val="24"/>
          <w:lang w:val="ru-RU"/>
        </w:rPr>
        <w:t>элементов</w:t>
      </w:r>
      <w:proofErr w:type="gramEnd"/>
      <w:r w:rsidRPr="00C718DE">
        <w:rPr>
          <w:sz w:val="24"/>
          <w:lang w:val="ru-RU"/>
        </w:rPr>
        <w:t xml:space="preserve"> которые создают определённую нагрузку на сеть), которые за считанные секунды повреждают оборудование и приводят к его возгоранию</w:t>
      </w:r>
      <w:r w:rsidR="002130A6" w:rsidRPr="00C718DE">
        <w:rPr>
          <w:sz w:val="24"/>
          <w:lang w:val="ru-RU"/>
        </w:rPr>
        <w:t>.</w:t>
      </w:r>
      <w:r w:rsidR="00C718DE" w:rsidRPr="00C718DE">
        <w:rPr>
          <w:sz w:val="24"/>
          <w:lang w:val="ru-RU"/>
        </w:rPr>
        <w:t xml:space="preserve"> </w:t>
      </w:r>
      <w:r w:rsidR="002130A6" w:rsidRPr="00C718DE">
        <w:rPr>
          <w:sz w:val="24"/>
          <w:lang w:val="ru-RU"/>
        </w:rPr>
        <w:t>Очень важно, чтобы в случае короткого замыкания, аппараты защиты за доли секунды отключили повреждённый участок электрической сети, предотвратив негативные последствия данного явления.</w:t>
      </w:r>
    </w:p>
    <w:p w:rsidR="001F742B" w:rsidRPr="00C718DE" w:rsidRDefault="00C1094B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Причиной возникновения пожара при коротком замыкании может быть не только неисправность защиты, но и особенности её работы. Для обеспечения селективности работы защиты одна из ступеней выполняется с определённой выдержкой времени. И если повреждение возникло на том участке, где защита работает с небольшой выдержкой, то этого времени может хватить для того, чтобы возникло возгорание. Например, одной искры может хватить для возгорания маслонаполненного элемента оборудования.</w:t>
      </w:r>
    </w:p>
    <w:p w:rsidR="00C1094B" w:rsidRPr="00C718DE" w:rsidRDefault="00C1094B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Помимо вышеперечисленного к аварийным ситуациям в электроустановках можно также отнести возникновение повреждений во вспомогательных цепях оборудования, цепях собственных нужд на объекте.</w:t>
      </w:r>
    </w:p>
    <w:p w:rsidR="00C1094B" w:rsidRPr="00C718DE" w:rsidRDefault="00C1094B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В этом случае наиболее распространёнными причинами возникновения пожаров является повреждение с последующим возгоранием цепей вторичной коммутации</w:t>
      </w:r>
      <w:r w:rsidR="00561492" w:rsidRPr="00C718DE">
        <w:rPr>
          <w:sz w:val="24"/>
          <w:lang w:val="ru-RU"/>
        </w:rPr>
        <w:t xml:space="preserve"> оборудования, обогрева и освещения шкафов оборудования и помещений. Также причиной возникновения пожара может быть повреждение систем охлаждения силовых трансформаторов, устрой</w:t>
      </w:r>
      <w:proofErr w:type="gramStart"/>
      <w:r w:rsidR="00561492" w:rsidRPr="00C718DE">
        <w:rPr>
          <w:sz w:val="24"/>
          <w:lang w:val="ru-RU"/>
        </w:rPr>
        <w:t>ств св</w:t>
      </w:r>
      <w:proofErr w:type="gramEnd"/>
      <w:r w:rsidR="00561492" w:rsidRPr="00C718DE">
        <w:rPr>
          <w:sz w:val="24"/>
          <w:lang w:val="ru-RU"/>
        </w:rPr>
        <w:t>язи и телемеханики, систем вентиляции помещений.</w:t>
      </w:r>
    </w:p>
    <w:p w:rsidR="002B5314" w:rsidRPr="00C718DE" w:rsidRDefault="002B5314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 xml:space="preserve">При появлении признаков возгорания в электроустановке или </w:t>
      </w:r>
      <w:r w:rsidR="00015025" w:rsidRPr="00C718DE">
        <w:rPr>
          <w:sz w:val="24"/>
          <w:lang w:val="ru-RU"/>
        </w:rPr>
        <w:t>электрооборудовании</w:t>
      </w:r>
      <w:r w:rsidRPr="00C718DE">
        <w:rPr>
          <w:sz w:val="24"/>
          <w:lang w:val="ru-RU"/>
        </w:rPr>
        <w:t xml:space="preserve">, </w:t>
      </w:r>
      <w:r w:rsidR="00BB3277">
        <w:rPr>
          <w:sz w:val="24"/>
          <w:lang w:val="ru-RU"/>
        </w:rPr>
        <w:br/>
      </w:r>
      <w:r w:rsidRPr="00C718DE">
        <w:rPr>
          <w:sz w:val="24"/>
          <w:lang w:val="ru-RU"/>
        </w:rPr>
        <w:t xml:space="preserve">в том числе бытовых электроприборов, первое, что следует сделать – это оценить ситуацию, составить общее представление о происходящем. При тушении пожара в электроустановках, прежде всего, необходимо помнить об опасности поражения электрическим током </w:t>
      </w:r>
      <w:r w:rsidR="00BB3277">
        <w:rPr>
          <w:sz w:val="24"/>
          <w:lang w:val="ru-RU"/>
        </w:rPr>
        <w:br/>
      </w:r>
      <w:r w:rsidRPr="00C718DE">
        <w:rPr>
          <w:sz w:val="24"/>
          <w:lang w:val="ru-RU"/>
        </w:rPr>
        <w:t>в процессе ликвидации возгорания.</w:t>
      </w:r>
    </w:p>
    <w:p w:rsidR="002B5314" w:rsidRPr="00C718DE" w:rsidRDefault="002B5314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Поэтому первое, что необходимо сделать при возникновении пожара – обесточить загоревшееся оборудование, прибор. Далее применить первичные средства пожаротушения.</w:t>
      </w:r>
    </w:p>
    <w:p w:rsidR="006C33B5" w:rsidRPr="00C718DE" w:rsidRDefault="006C33B5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Для тушения (в начальной стадии) электроустановок и производственного обору</w:t>
      </w:r>
      <w:r w:rsidR="00236E5E" w:rsidRPr="00C718DE">
        <w:rPr>
          <w:sz w:val="24"/>
          <w:lang w:val="ru-RU"/>
        </w:rPr>
        <w:t>дования под напряжением до 1000</w:t>
      </w:r>
      <w:r w:rsidRPr="00C718DE">
        <w:rPr>
          <w:sz w:val="24"/>
          <w:lang w:val="ru-RU"/>
        </w:rPr>
        <w:t>В</w:t>
      </w:r>
      <w:r w:rsidR="00222FB8" w:rsidRPr="00C718DE">
        <w:rPr>
          <w:sz w:val="24"/>
          <w:lang w:val="ru-RU"/>
        </w:rPr>
        <w:t xml:space="preserve"> из первичных средств пожаротушения размещённых на объектах ТГАСУ разрешается использовать порошковые и углекислотные огнетушители.</w:t>
      </w:r>
    </w:p>
    <w:p w:rsidR="00222FB8" w:rsidRPr="00C718DE" w:rsidRDefault="00222FB8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  <w:r w:rsidRPr="00C718DE">
        <w:rPr>
          <w:sz w:val="24"/>
          <w:lang w:val="ru-RU"/>
        </w:rPr>
        <w:t>При тушении (в начальной стадии) электроустановок и производственного оборудов</w:t>
      </w:r>
      <w:r w:rsidR="00236E5E" w:rsidRPr="00C718DE">
        <w:rPr>
          <w:sz w:val="24"/>
          <w:lang w:val="ru-RU"/>
        </w:rPr>
        <w:t>ания под напряжением свыше 1000</w:t>
      </w:r>
      <w:r w:rsidRPr="00C718DE">
        <w:rPr>
          <w:sz w:val="24"/>
          <w:lang w:val="ru-RU"/>
        </w:rPr>
        <w:t xml:space="preserve">В из первичных средств пожаротушения </w:t>
      </w:r>
      <w:r w:rsidRPr="00C718DE">
        <w:rPr>
          <w:sz w:val="24"/>
          <w:lang w:val="ru-RU"/>
        </w:rPr>
        <w:lastRenderedPageBreak/>
        <w:t>размещённых на объектах ТГАСУ разрешается использовать только углекислотные огнетушители.</w:t>
      </w:r>
    </w:p>
    <w:p w:rsidR="00C718DE" w:rsidRDefault="00C718DE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  <w:lang w:val="ru-RU"/>
        </w:rPr>
      </w:pPr>
    </w:p>
    <w:p w:rsidR="00D91908" w:rsidRPr="00C718DE" w:rsidRDefault="009A5A78" w:rsidP="00C718DE">
      <w:pPr>
        <w:pStyle w:val="a"/>
        <w:numPr>
          <w:ilvl w:val="0"/>
          <w:numId w:val="0"/>
        </w:numPr>
        <w:ind w:firstLine="709"/>
        <w:contextualSpacing/>
        <w:rPr>
          <w:b/>
          <w:sz w:val="24"/>
          <w:lang w:val="ru-RU"/>
        </w:rPr>
      </w:pPr>
      <w:r w:rsidRPr="00C718DE">
        <w:rPr>
          <w:b/>
          <w:sz w:val="24"/>
          <w:u w:val="single"/>
          <w:lang w:val="ru-RU"/>
        </w:rPr>
        <w:t>Вопрос 4.</w:t>
      </w:r>
      <w:r w:rsidR="00015025" w:rsidRPr="00C718DE">
        <w:rPr>
          <w:b/>
          <w:sz w:val="24"/>
          <w:lang w:val="ru-RU"/>
        </w:rPr>
        <w:t xml:space="preserve"> </w:t>
      </w:r>
      <w:r w:rsidR="00D91908" w:rsidRPr="00C718DE">
        <w:rPr>
          <w:b/>
          <w:sz w:val="24"/>
          <w:lang w:val="ru-RU"/>
        </w:rPr>
        <w:t>Эвакуационные пути и выходы</w:t>
      </w:r>
    </w:p>
    <w:p w:rsidR="00D91908" w:rsidRPr="00BC07AA" w:rsidRDefault="00D91908" w:rsidP="00C718DE">
      <w:pPr>
        <w:pStyle w:val="a"/>
        <w:numPr>
          <w:ilvl w:val="0"/>
          <w:numId w:val="0"/>
        </w:numPr>
        <w:ind w:firstLine="709"/>
        <w:contextualSpacing/>
        <w:rPr>
          <w:sz w:val="24"/>
        </w:rPr>
      </w:pPr>
      <w:r w:rsidRPr="00C718DE">
        <w:rPr>
          <w:sz w:val="24"/>
          <w:lang w:val="ru-RU"/>
        </w:rPr>
        <w:t>При эксплуатации эвакуационных путей и выходов должно быть обеспечено соблюдение проектных решений и требований нормативных документов по пожарной безопасности (в том числе по освещенности, количеству, размерам и объемно-</w:t>
      </w:r>
      <w:r w:rsidRPr="00BC07AA">
        <w:rPr>
          <w:sz w:val="24"/>
        </w:rPr>
        <w:t>планировочным решениям эвакуационных путей и выходов, а также по наличию на путях эвакуации знаков пожарной безопасности);</w:t>
      </w:r>
    </w:p>
    <w:p w:rsidR="00D91908" w:rsidRPr="00BC07AA" w:rsidRDefault="00C718DE" w:rsidP="00C718DE">
      <w:pPr>
        <w:tabs>
          <w:tab w:val="left" w:pos="851"/>
        </w:tabs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1908" w:rsidRPr="00BC07AA">
        <w:rPr>
          <w:rFonts w:ascii="Times New Roman" w:hAnsi="Times New Roman" w:cs="Times New Roman"/>
          <w:sz w:val="24"/>
          <w:szCs w:val="24"/>
        </w:rPr>
        <w:t>для каждого объекта должны быть разработаны и вывешены на видных местах поэтажные планы эвакуации, а также разработаны инструкции, определяющие действия персонала по обеспечению безопасной и быстрой эвакуации людей при пожаре;</w:t>
      </w:r>
    </w:p>
    <w:p w:rsidR="00D91908" w:rsidRPr="00BC07AA" w:rsidRDefault="00C718DE" w:rsidP="00C718DE">
      <w:pPr>
        <w:tabs>
          <w:tab w:val="left" w:pos="851"/>
        </w:tabs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1908" w:rsidRPr="00BC07AA">
        <w:rPr>
          <w:rFonts w:ascii="Times New Roman" w:hAnsi="Times New Roman" w:cs="Times New Roman"/>
          <w:sz w:val="24"/>
          <w:szCs w:val="24"/>
        </w:rPr>
        <w:t>эвакуационные пути должны быть оборудованы аварийным (эвакуационным) освещением;</w:t>
      </w:r>
    </w:p>
    <w:p w:rsidR="00D91908" w:rsidRPr="00BC07AA" w:rsidRDefault="00C718DE" w:rsidP="00C718DE">
      <w:pPr>
        <w:tabs>
          <w:tab w:val="left" w:pos="851"/>
        </w:tabs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1908" w:rsidRPr="00BC07AA">
        <w:rPr>
          <w:rFonts w:ascii="Times New Roman" w:hAnsi="Times New Roman" w:cs="Times New Roman"/>
          <w:sz w:val="24"/>
          <w:szCs w:val="24"/>
        </w:rPr>
        <w:t>эвакуационные выходы должны быть обозначены светильниками «Выход», подключенными к системе аварийного (эвакуационного) освещения;</w:t>
      </w:r>
    </w:p>
    <w:p w:rsidR="00D91908" w:rsidRPr="00BC07AA" w:rsidRDefault="00C718DE" w:rsidP="00C718DE">
      <w:pPr>
        <w:tabs>
          <w:tab w:val="left" w:pos="851"/>
        </w:tabs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1908" w:rsidRPr="00BC07AA">
        <w:rPr>
          <w:rFonts w:ascii="Times New Roman" w:hAnsi="Times New Roman" w:cs="Times New Roman"/>
          <w:sz w:val="24"/>
          <w:szCs w:val="24"/>
        </w:rPr>
        <w:t>направление движения по путям эвакуации должно быть обозначено светильниками «Направление движения к эвакуационному выходу», подключенными к системе аварийного (эвакуационного) освещения, либо стандартными указателями (знаками пожарной безопасности);</w:t>
      </w:r>
    </w:p>
    <w:p w:rsidR="00D91908" w:rsidRPr="00BC07AA" w:rsidRDefault="00C718DE" w:rsidP="00C718DE">
      <w:pPr>
        <w:tabs>
          <w:tab w:val="left" w:pos="851"/>
        </w:tabs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1908" w:rsidRPr="00BC07AA">
        <w:rPr>
          <w:rFonts w:ascii="Times New Roman" w:hAnsi="Times New Roman" w:cs="Times New Roman"/>
          <w:sz w:val="24"/>
          <w:szCs w:val="24"/>
        </w:rPr>
        <w:t>двери на путях эвакуации должны открываться свободно и по направлению эвакуации;</w:t>
      </w:r>
    </w:p>
    <w:p w:rsidR="00D91908" w:rsidRPr="00BC07AA" w:rsidRDefault="00C718DE" w:rsidP="00C718DE">
      <w:pPr>
        <w:tabs>
          <w:tab w:val="left" w:pos="851"/>
        </w:tabs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1908" w:rsidRPr="00BC07AA">
        <w:rPr>
          <w:rFonts w:ascii="Times New Roman" w:hAnsi="Times New Roman" w:cs="Times New Roman"/>
          <w:sz w:val="24"/>
          <w:szCs w:val="24"/>
        </w:rPr>
        <w:t xml:space="preserve">двери эвакуационных выходов не должны иметь запоров, препятствующих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="00D91908" w:rsidRPr="00BC07AA">
        <w:rPr>
          <w:rFonts w:ascii="Times New Roman" w:hAnsi="Times New Roman" w:cs="Times New Roman"/>
          <w:sz w:val="24"/>
          <w:szCs w:val="24"/>
        </w:rPr>
        <w:t>их свободному открыванию изнутри без ключа.</w:t>
      </w:r>
    </w:p>
    <w:p w:rsidR="00D91908" w:rsidRPr="00BC07AA" w:rsidRDefault="00D91908" w:rsidP="00C718DE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При эксплуатации эвакуационных путей и выходов </w:t>
      </w:r>
      <w:r w:rsidRPr="00BC07AA">
        <w:rPr>
          <w:rFonts w:ascii="Times New Roman" w:hAnsi="Times New Roman" w:cs="Times New Roman"/>
          <w:b/>
          <w:sz w:val="24"/>
          <w:szCs w:val="24"/>
        </w:rPr>
        <w:t>запрещается</w:t>
      </w:r>
      <w:r w:rsidRPr="00BC07AA">
        <w:rPr>
          <w:rFonts w:ascii="Times New Roman" w:hAnsi="Times New Roman" w:cs="Times New Roman"/>
          <w:sz w:val="24"/>
          <w:szCs w:val="24"/>
        </w:rPr>
        <w:t>:</w:t>
      </w:r>
    </w:p>
    <w:p w:rsidR="00D91908" w:rsidRPr="00BC07AA" w:rsidRDefault="00C718DE" w:rsidP="00C718DE">
      <w:pPr>
        <w:tabs>
          <w:tab w:val="left" w:pos="851"/>
        </w:tabs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D91908" w:rsidRPr="00BC07AA">
        <w:rPr>
          <w:rFonts w:ascii="Times New Roman" w:eastAsia="MS Mincho" w:hAnsi="Times New Roman" w:cs="Times New Roman"/>
          <w:sz w:val="24"/>
          <w:szCs w:val="24"/>
        </w:rPr>
        <w:t>загромождать эвакуационные пути и выходы (в том числе проходы, коридоры, тамбуры, лестничные площадки, марши лестниц, двери) различными материалами, оборудованием, мусором и другими предметами, а также забивать двери эвакуационных выходов;</w:t>
      </w:r>
    </w:p>
    <w:p w:rsidR="00D91908" w:rsidRPr="00BC07AA" w:rsidRDefault="00C718DE" w:rsidP="00C718DE">
      <w:pPr>
        <w:tabs>
          <w:tab w:val="left" w:pos="851"/>
        </w:tabs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D91908" w:rsidRPr="00BC07AA">
        <w:rPr>
          <w:rFonts w:ascii="Times New Roman" w:eastAsia="MS Mincho" w:hAnsi="Times New Roman" w:cs="Times New Roman"/>
          <w:sz w:val="24"/>
          <w:szCs w:val="24"/>
        </w:rPr>
        <w:t xml:space="preserve">размещать в тамбурах выходов гардеробы, вешалки для одежды, а также хранить </w:t>
      </w:r>
      <w:r w:rsidR="00BB3277">
        <w:rPr>
          <w:rFonts w:ascii="Times New Roman" w:eastAsia="MS Mincho" w:hAnsi="Times New Roman" w:cs="Times New Roman"/>
          <w:sz w:val="24"/>
          <w:szCs w:val="24"/>
        </w:rPr>
        <w:br/>
      </w:r>
      <w:r w:rsidR="00D91908" w:rsidRPr="00BC07AA">
        <w:rPr>
          <w:rFonts w:ascii="Times New Roman" w:eastAsia="MS Mincho" w:hAnsi="Times New Roman" w:cs="Times New Roman"/>
          <w:sz w:val="24"/>
          <w:szCs w:val="24"/>
        </w:rPr>
        <w:t>(в том числе временно) инвентарь и материалы;</w:t>
      </w:r>
    </w:p>
    <w:p w:rsidR="00D91908" w:rsidRPr="00BC07AA" w:rsidRDefault="00C718DE" w:rsidP="00C718DE">
      <w:pPr>
        <w:tabs>
          <w:tab w:val="left" w:pos="851"/>
        </w:tabs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D91908" w:rsidRPr="00BC07AA">
        <w:rPr>
          <w:rFonts w:ascii="Times New Roman" w:eastAsia="MS Mincho" w:hAnsi="Times New Roman" w:cs="Times New Roman"/>
          <w:sz w:val="24"/>
          <w:szCs w:val="24"/>
        </w:rPr>
        <w:t>устраивать на путях эвакуации пороги (за исключением порогов в дверных проемах), раздвижные и подъемно-опускные двери и ворота, вращающиеся двери и турникеты, а также другие устройства, препятствующие свободной эвакуации людей;</w:t>
      </w:r>
    </w:p>
    <w:p w:rsidR="00D91908" w:rsidRPr="00BC07AA" w:rsidRDefault="00C718DE" w:rsidP="00C718DE">
      <w:pPr>
        <w:tabs>
          <w:tab w:val="left" w:pos="851"/>
        </w:tabs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D91908" w:rsidRPr="00BC07AA">
        <w:rPr>
          <w:rFonts w:ascii="Times New Roman" w:eastAsia="MS Mincho" w:hAnsi="Times New Roman" w:cs="Times New Roman"/>
          <w:sz w:val="24"/>
          <w:szCs w:val="24"/>
        </w:rPr>
        <w:t xml:space="preserve">применять горючие материалы для отделки, облицовки и окраски стен и потолков, </w:t>
      </w:r>
      <w:r w:rsidR="00BB3277">
        <w:rPr>
          <w:rFonts w:ascii="Times New Roman" w:eastAsia="MS Mincho" w:hAnsi="Times New Roman" w:cs="Times New Roman"/>
          <w:sz w:val="24"/>
          <w:szCs w:val="24"/>
        </w:rPr>
        <w:br/>
      </w:r>
      <w:r w:rsidR="00D91908" w:rsidRPr="00BC07AA">
        <w:rPr>
          <w:rFonts w:ascii="Times New Roman" w:eastAsia="MS Mincho" w:hAnsi="Times New Roman" w:cs="Times New Roman"/>
          <w:sz w:val="24"/>
          <w:szCs w:val="24"/>
        </w:rPr>
        <w:t>а также ступеней и лестничных площадок на путях эвакуации;</w:t>
      </w:r>
    </w:p>
    <w:p w:rsidR="00D91908" w:rsidRPr="00BC07AA" w:rsidRDefault="00C718DE" w:rsidP="00C718DE">
      <w:pPr>
        <w:tabs>
          <w:tab w:val="left" w:pos="851"/>
        </w:tabs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D91908" w:rsidRPr="00BC07AA">
        <w:rPr>
          <w:rFonts w:ascii="Times New Roman" w:eastAsia="MS Mincho" w:hAnsi="Times New Roman" w:cs="Times New Roman"/>
          <w:sz w:val="24"/>
          <w:szCs w:val="24"/>
        </w:rPr>
        <w:t xml:space="preserve">фиксировать самозакрывающиеся двери лестничных клеток, коридоров, холлов </w:t>
      </w:r>
      <w:r w:rsidR="00BB3277">
        <w:rPr>
          <w:rFonts w:ascii="Times New Roman" w:eastAsia="MS Mincho" w:hAnsi="Times New Roman" w:cs="Times New Roman"/>
          <w:sz w:val="24"/>
          <w:szCs w:val="24"/>
        </w:rPr>
        <w:br/>
      </w:r>
      <w:r w:rsidR="00D91908" w:rsidRPr="00BC07AA">
        <w:rPr>
          <w:rFonts w:ascii="Times New Roman" w:eastAsia="MS Mincho" w:hAnsi="Times New Roman" w:cs="Times New Roman"/>
          <w:sz w:val="24"/>
          <w:szCs w:val="24"/>
        </w:rPr>
        <w:t>и тамбуров в открытом положении, а также снимать их;</w:t>
      </w:r>
    </w:p>
    <w:p w:rsidR="00D91908" w:rsidRPr="00BC07AA" w:rsidRDefault="00C718DE" w:rsidP="00C718DE">
      <w:pPr>
        <w:tabs>
          <w:tab w:val="left" w:pos="851"/>
        </w:tabs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D91908" w:rsidRPr="00BC07AA">
        <w:rPr>
          <w:rFonts w:ascii="Times New Roman" w:eastAsia="MS Mincho" w:hAnsi="Times New Roman" w:cs="Times New Roman"/>
          <w:sz w:val="24"/>
          <w:szCs w:val="24"/>
        </w:rPr>
        <w:t xml:space="preserve">остеклять или другим способом закрывать воздушные зоны (лоджии, балконы) </w:t>
      </w:r>
      <w:r w:rsidR="00BB3277">
        <w:rPr>
          <w:rFonts w:ascii="Times New Roman" w:eastAsia="MS Mincho" w:hAnsi="Times New Roman" w:cs="Times New Roman"/>
          <w:sz w:val="24"/>
          <w:szCs w:val="24"/>
        </w:rPr>
        <w:br/>
      </w:r>
      <w:r w:rsidR="00D91908" w:rsidRPr="00BC07AA">
        <w:rPr>
          <w:rFonts w:ascii="Times New Roman" w:eastAsia="MS Mincho" w:hAnsi="Times New Roman" w:cs="Times New Roman"/>
          <w:sz w:val="24"/>
          <w:szCs w:val="24"/>
        </w:rPr>
        <w:t>в незадымляемых лестничных клетках;</w:t>
      </w:r>
    </w:p>
    <w:p w:rsidR="00D91908" w:rsidRPr="00BC07AA" w:rsidRDefault="00C718DE" w:rsidP="00C718DE">
      <w:pPr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D91908" w:rsidRPr="00BC07AA">
        <w:rPr>
          <w:rFonts w:ascii="Times New Roman" w:eastAsia="MS Mincho" w:hAnsi="Times New Roman" w:cs="Times New Roman"/>
          <w:sz w:val="24"/>
          <w:szCs w:val="24"/>
        </w:rPr>
        <w:t>заменять армированное стекло обычным в остеклении дверей и фрамуг;</w:t>
      </w:r>
    </w:p>
    <w:p w:rsidR="00D91908" w:rsidRPr="00BC07AA" w:rsidRDefault="00C718DE" w:rsidP="00C718DE">
      <w:pPr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- </w:t>
      </w:r>
      <w:r w:rsidR="00D91908" w:rsidRPr="00BC07AA">
        <w:rPr>
          <w:rFonts w:ascii="Times New Roman" w:eastAsia="MS Mincho" w:hAnsi="Times New Roman" w:cs="Times New Roman"/>
          <w:sz w:val="24"/>
          <w:szCs w:val="24"/>
        </w:rPr>
        <w:t>использовать лифты для целей эвакуации.</w:t>
      </w:r>
    </w:p>
    <w:p w:rsidR="00D91908" w:rsidRPr="00BC07AA" w:rsidRDefault="00D91908" w:rsidP="00C718DE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При расстановке технологического и другого оборудования в помещениях должны быть обеспечены проходы к путям эвакуации в соответствии с действующими нормами.</w:t>
      </w:r>
    </w:p>
    <w:p w:rsidR="00BD347D" w:rsidRPr="00991389" w:rsidRDefault="00BD347D" w:rsidP="00C718DE">
      <w:pPr>
        <w:suppressAutoHyphens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C2E7E" w:rsidRPr="00BC07AA" w:rsidRDefault="005C2E7E" w:rsidP="00C718DE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  <w:u w:val="single"/>
        </w:rPr>
        <w:t>План эвакуации при пожаре</w:t>
      </w:r>
      <w:r w:rsidRPr="00BC07AA">
        <w:rPr>
          <w:rFonts w:ascii="Times New Roman" w:hAnsi="Times New Roman" w:cs="Times New Roman"/>
          <w:sz w:val="24"/>
          <w:szCs w:val="24"/>
        </w:rPr>
        <w:t xml:space="preserve"> – это документ, в котором указаны эвакуационные пути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и выходы, установлены правила поведения людей, а также порядок и последовательность действий обслуживающего персонала на объекте при возникновении пожара.</w:t>
      </w:r>
    </w:p>
    <w:p w:rsidR="005C2E7E" w:rsidRPr="00BC07AA" w:rsidRDefault="005C2E7E" w:rsidP="00C718DE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C07AA">
        <w:rPr>
          <w:rFonts w:ascii="Times New Roman" w:hAnsi="Times New Roman" w:cs="Times New Roman"/>
          <w:sz w:val="24"/>
          <w:szCs w:val="24"/>
          <w:u w:val="single"/>
        </w:rPr>
        <w:t>Назначение.</w:t>
      </w:r>
    </w:p>
    <w:p w:rsidR="005C2E7E" w:rsidRPr="00BC07AA" w:rsidRDefault="005C2E7E" w:rsidP="00C718DE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Основное назначение таких документов, вывешенных на видных местах в фойе, вестибюлях, коридорах и переходах зданий/сооружений – это ознакомление посетителей, покупателей, пациентов со всеми эвакуационными путями/выходами, кратчайшим направлением из той точки пространства, где они находятся до глотка свежего воздуха на улице/территории предприятия/организации.</w:t>
      </w:r>
    </w:p>
    <w:p w:rsidR="00C718DE" w:rsidRDefault="00C718DE" w:rsidP="00C718DE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C2E7E" w:rsidRPr="00BC07AA" w:rsidRDefault="005C2E7E" w:rsidP="00C718DE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C07AA">
        <w:rPr>
          <w:rFonts w:ascii="Times New Roman" w:hAnsi="Times New Roman" w:cs="Times New Roman"/>
          <w:sz w:val="24"/>
          <w:szCs w:val="24"/>
          <w:u w:val="single"/>
        </w:rPr>
        <w:t>Основные правила.</w:t>
      </w:r>
    </w:p>
    <w:p w:rsidR="005C2E7E" w:rsidRPr="00BC07AA" w:rsidRDefault="005C2E7E" w:rsidP="006969B6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07AA">
        <w:rPr>
          <w:rFonts w:ascii="Times New Roman" w:hAnsi="Times New Roman" w:cs="Times New Roman"/>
          <w:sz w:val="24"/>
          <w:szCs w:val="24"/>
        </w:rPr>
        <w:t xml:space="preserve">Кроме того, на планах эвакуации в обязательном порядке указываются места размещения/расположения подручных устройств для борьбы с огнем – порошковых, </w:t>
      </w:r>
      <w:proofErr w:type="spellStart"/>
      <w:r w:rsidRPr="00BC07AA">
        <w:rPr>
          <w:rFonts w:ascii="Times New Roman" w:hAnsi="Times New Roman" w:cs="Times New Roman"/>
          <w:sz w:val="24"/>
          <w:szCs w:val="24"/>
        </w:rPr>
        <w:t>хладоновых</w:t>
      </w:r>
      <w:proofErr w:type="spellEnd"/>
      <w:r w:rsidRPr="00BC07AA">
        <w:rPr>
          <w:rFonts w:ascii="Times New Roman" w:hAnsi="Times New Roman" w:cs="Times New Roman"/>
          <w:sz w:val="24"/>
          <w:szCs w:val="24"/>
        </w:rPr>
        <w:t xml:space="preserve">, углекислотных или воздушно-пенных огнетушителей, пожарных шкафов, щитов, кранов, ручных пожарных извещателей, устройств ручного пуска стационарных систем пожаротушения, СОУЭ, </w:t>
      </w:r>
      <w:proofErr w:type="spellStart"/>
      <w:r w:rsidRPr="00BC07AA">
        <w:rPr>
          <w:rFonts w:ascii="Times New Roman" w:hAnsi="Times New Roman" w:cs="Times New Roman"/>
          <w:sz w:val="24"/>
          <w:szCs w:val="24"/>
        </w:rPr>
        <w:t>дымоудаления</w:t>
      </w:r>
      <w:proofErr w:type="spellEnd"/>
      <w:r w:rsidRPr="00BC07AA">
        <w:rPr>
          <w:rFonts w:ascii="Times New Roman" w:hAnsi="Times New Roman" w:cs="Times New Roman"/>
          <w:sz w:val="24"/>
          <w:szCs w:val="24"/>
        </w:rPr>
        <w:t xml:space="preserve">; а также дополнительно – средств оказания первой помощи, защиты органов дыхания/зрения, связи: аптечек, респираторов, противогазов, </w:t>
      </w:r>
      <w:proofErr w:type="spellStart"/>
      <w:r w:rsidRPr="00BC07AA">
        <w:rPr>
          <w:rFonts w:ascii="Times New Roman" w:hAnsi="Times New Roman" w:cs="Times New Roman"/>
          <w:sz w:val="24"/>
          <w:szCs w:val="24"/>
        </w:rPr>
        <w:t>самоспасателей</w:t>
      </w:r>
      <w:proofErr w:type="spellEnd"/>
      <w:r w:rsidRPr="00BC07AA">
        <w:rPr>
          <w:rFonts w:ascii="Times New Roman" w:hAnsi="Times New Roman" w:cs="Times New Roman"/>
          <w:sz w:val="24"/>
          <w:szCs w:val="24"/>
        </w:rPr>
        <w:t>, стационарных телефонов.</w:t>
      </w:r>
      <w:proofErr w:type="gramEnd"/>
    </w:p>
    <w:p w:rsidR="005C2E7E" w:rsidRPr="00BC07AA" w:rsidRDefault="005C2E7E" w:rsidP="006969B6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C07AA">
        <w:rPr>
          <w:rFonts w:ascii="Times New Roman" w:hAnsi="Times New Roman" w:cs="Times New Roman"/>
          <w:sz w:val="24"/>
          <w:szCs w:val="24"/>
          <w:u w:val="single"/>
        </w:rPr>
        <w:t>Описание.</w:t>
      </w:r>
    </w:p>
    <w:p w:rsidR="005C2E7E" w:rsidRPr="00BC07AA" w:rsidRDefault="005C2E7E" w:rsidP="006969B6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Каждый грамотно составленный, правильно изготовленный образец такого важного документа эффективно помогает не только посетителям любых общественных зданий, спортивных, развлекательных сооружений, но и служит для поддержания, организации должного уровня безопасности, соблюдения противопожарного режима на предприятии,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в т.ч. при проведении инструктажей по ПБ и дополнительном обучении.</w:t>
      </w:r>
    </w:p>
    <w:p w:rsidR="005C2E7E" w:rsidRPr="00BC07AA" w:rsidRDefault="005C2E7E" w:rsidP="006969B6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План эвакуации используется для следующих целей:</w:t>
      </w:r>
    </w:p>
    <w:p w:rsidR="005C2E7E" w:rsidRPr="00BC07AA" w:rsidRDefault="005C2E7E" w:rsidP="006969B6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Регламентирует действия дежурного персонала, работников/сотрудников; всех категорий посетителей/проживающих в зданиях/сооружениях.</w:t>
      </w:r>
    </w:p>
    <w:p w:rsidR="005C2E7E" w:rsidRPr="00BC07AA" w:rsidRDefault="005C2E7E" w:rsidP="006969B6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Способствует проведению эффективной, максимально оперативной эвакуации людей из зон поражения, очагов пожара, задымления по маршрутам наименьшей протяженности, минуя тупики и опасные места.</w:t>
      </w:r>
    </w:p>
    <w:p w:rsidR="005C2E7E" w:rsidRPr="00BC07AA" w:rsidRDefault="005C2E7E" w:rsidP="006969B6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Нахождения/обнаружения мест установки противопожарного оборудования, устройств оповещения, подачи сигнала тревоги, запуска инженерных систем водопровода, пожаротушения, </w:t>
      </w:r>
      <w:proofErr w:type="spellStart"/>
      <w:r w:rsidRPr="00BC07AA">
        <w:rPr>
          <w:rFonts w:ascii="Times New Roman" w:hAnsi="Times New Roman" w:cs="Times New Roman"/>
          <w:sz w:val="24"/>
          <w:szCs w:val="24"/>
        </w:rPr>
        <w:t>дымоудаления</w:t>
      </w:r>
      <w:proofErr w:type="spellEnd"/>
      <w:r w:rsidRPr="00BC07AA">
        <w:rPr>
          <w:rFonts w:ascii="Times New Roman" w:hAnsi="Times New Roman" w:cs="Times New Roman"/>
          <w:sz w:val="24"/>
          <w:szCs w:val="24"/>
        </w:rPr>
        <w:t>.</w:t>
      </w:r>
    </w:p>
    <w:p w:rsidR="005C2E7E" w:rsidRPr="00BC07AA" w:rsidRDefault="005C2E7E" w:rsidP="006969B6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Используется при проведении систематического инструктажа о правилах, мерах ПБ, условиях соблюдения противопожарного режима в здания/сооружениях организации/предприятия.</w:t>
      </w:r>
    </w:p>
    <w:p w:rsidR="005C2E7E" w:rsidRPr="00BC07AA" w:rsidRDefault="005C2E7E" w:rsidP="006969B6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Напоминает о порядке первоочередных действий, предпринимаемых при обнаружении очага пожара дежурным персоналом, членами ДПД.</w:t>
      </w:r>
    </w:p>
    <w:p w:rsidR="005C2E7E" w:rsidRPr="00BC07AA" w:rsidRDefault="005C2E7E" w:rsidP="006969B6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Используется пожарными при разведке, локализации/ликвидации очагов пожара.</w:t>
      </w:r>
    </w:p>
    <w:p w:rsidR="0076223E" w:rsidRPr="00991389" w:rsidRDefault="0076223E" w:rsidP="006969B6">
      <w:pPr>
        <w:suppressAutoHyphens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30BCD" w:rsidRDefault="00530BCD" w:rsidP="006969B6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b/>
          <w:sz w:val="24"/>
        </w:rPr>
      </w:pPr>
      <w:r w:rsidRPr="00BC07AA">
        <w:rPr>
          <w:b/>
          <w:sz w:val="24"/>
          <w:u w:val="single"/>
          <w:lang w:val="ru-RU"/>
        </w:rPr>
        <w:t>Вопрос 5.</w:t>
      </w:r>
      <w:r w:rsidRPr="00BC07AA">
        <w:rPr>
          <w:b/>
          <w:sz w:val="24"/>
          <w:lang w:val="ru-RU"/>
        </w:rPr>
        <w:t xml:space="preserve"> Первичные средства пожаротушения.</w:t>
      </w:r>
    </w:p>
    <w:p w:rsidR="0076223E" w:rsidRPr="0076223E" w:rsidRDefault="0076223E" w:rsidP="006969B6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b/>
          <w:sz w:val="16"/>
          <w:szCs w:val="16"/>
        </w:rPr>
      </w:pPr>
    </w:p>
    <w:p w:rsidR="00231D0F" w:rsidRPr="00BC07AA" w:rsidRDefault="00231D0F" w:rsidP="006969B6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BC07AA">
        <w:rPr>
          <w:color w:val="333333"/>
          <w:sz w:val="24"/>
          <w:shd w:val="clear" w:color="auto" w:fill="FFFFFF"/>
        </w:rPr>
        <w:t>Первичные средства пожаротушения – это устройства, инструменты и материалы, предназначенные </w:t>
      </w:r>
      <w:r w:rsidRPr="00BC07AA">
        <w:rPr>
          <w:bCs/>
          <w:color w:val="333333"/>
          <w:sz w:val="24"/>
          <w:shd w:val="clear" w:color="auto" w:fill="FFFFFF"/>
        </w:rPr>
        <w:t>для локализации и (или) ликвидации загорания на начальной стадии</w:t>
      </w:r>
      <w:r w:rsidRPr="00BC07AA">
        <w:rPr>
          <w:color w:val="333333"/>
          <w:sz w:val="24"/>
          <w:shd w:val="clear" w:color="auto" w:fill="FFFFFF"/>
        </w:rPr>
        <w:t> (огнетушители, внутренний пожарный кран, вода, песок, кошма, асбестовое полотно, ведро, лопата и др.). Эти средства всегда должны быть наготове и, как говорится, под рукой.</w:t>
      </w:r>
    </w:p>
    <w:p w:rsidR="00E84DE4" w:rsidRDefault="00E84DE4" w:rsidP="006969B6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  <w:lang w:val="ru-RU"/>
        </w:rPr>
      </w:pPr>
    </w:p>
    <w:p w:rsidR="00AD1FDA" w:rsidRDefault="00AD1FDA" w:rsidP="006969B6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BC07AA">
        <w:rPr>
          <w:color w:val="333333"/>
          <w:sz w:val="24"/>
          <w:shd w:val="clear" w:color="auto" w:fill="FFFFFF"/>
          <w:lang w:val="ru-RU"/>
        </w:rPr>
        <w:t>В зданиях ТГАСУ размещены следующие первичные средства пожаротушения:</w:t>
      </w:r>
    </w:p>
    <w:p w:rsidR="00991389" w:rsidRPr="00BC07AA" w:rsidRDefault="00991389" w:rsidP="006969B6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>
        <w:rPr>
          <w:color w:val="333333"/>
          <w:sz w:val="24"/>
          <w:shd w:val="clear" w:color="auto" w:fill="FFFFFF"/>
          <w:lang w:val="ru-RU"/>
        </w:rPr>
        <w:t>- пожарные краны;</w:t>
      </w:r>
    </w:p>
    <w:p w:rsidR="00AD1FDA" w:rsidRPr="00BC07AA" w:rsidRDefault="00AD1FDA" w:rsidP="006969B6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BC07AA">
        <w:rPr>
          <w:color w:val="333333"/>
          <w:sz w:val="24"/>
          <w:shd w:val="clear" w:color="auto" w:fill="FFFFFF"/>
          <w:lang w:val="ru-RU"/>
        </w:rPr>
        <w:t>- огнетушители порошковые;</w:t>
      </w:r>
    </w:p>
    <w:p w:rsidR="00AD1FDA" w:rsidRPr="00BC07AA" w:rsidRDefault="00AD1FDA" w:rsidP="006969B6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BC07AA">
        <w:rPr>
          <w:color w:val="333333"/>
          <w:sz w:val="24"/>
          <w:shd w:val="clear" w:color="auto" w:fill="FFFFFF"/>
          <w:lang w:val="ru-RU"/>
        </w:rPr>
        <w:t>- огнетушители углекислотные;</w:t>
      </w:r>
    </w:p>
    <w:p w:rsidR="00AD1FDA" w:rsidRPr="00BC07AA" w:rsidRDefault="00AD1FDA" w:rsidP="006969B6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BC07AA">
        <w:rPr>
          <w:color w:val="333333"/>
          <w:sz w:val="24"/>
          <w:shd w:val="clear" w:color="auto" w:fill="FFFFFF"/>
          <w:lang w:val="ru-RU"/>
        </w:rPr>
        <w:t>- пожарные щиты.</w:t>
      </w:r>
    </w:p>
    <w:p w:rsidR="00F64648" w:rsidRPr="00BC07AA" w:rsidRDefault="00F64648" w:rsidP="006969B6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sz w:val="24"/>
        </w:rPr>
      </w:pPr>
    </w:p>
    <w:p w:rsidR="00D91908" w:rsidRPr="00BC07AA" w:rsidRDefault="00AD1FDA" w:rsidP="00D91908">
      <w:pPr>
        <w:pStyle w:val="2"/>
        <w:spacing w:before="0" w:beforeAutospacing="0" w:after="0" w:afterAutospacing="0"/>
        <w:rPr>
          <w:sz w:val="24"/>
          <w:szCs w:val="24"/>
        </w:rPr>
      </w:pPr>
      <w:r w:rsidRPr="00BC07AA">
        <w:rPr>
          <w:noProof/>
          <w:sz w:val="24"/>
          <w:szCs w:val="24"/>
        </w:rPr>
        <w:lastRenderedPageBreak/>
        <w:drawing>
          <wp:inline distT="0" distB="0" distL="0" distR="0">
            <wp:extent cx="6116320" cy="2776059"/>
            <wp:effectExtent l="0" t="0" r="0" b="5715"/>
            <wp:docPr id="2" name="Рисунок 2" descr="C:\Users\ЗФ\Desktop\ПК и Огнетушители\внутренний 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Ф\Desktop\ПК и Огнетушители\внутренний П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473" cy="278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08" w:rsidRPr="00BC07AA" w:rsidRDefault="0076223E" w:rsidP="006C33B5">
      <w:pPr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C07AA">
        <w:rPr>
          <w:rFonts w:ascii="Times New Roman" w:eastAsia="Times New Roman" w:hAnsi="Times New Roman" w:cs="Times New Roman"/>
          <w:noProof/>
          <w:color w:val="0191BA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76200</wp:posOffset>
            </wp:positionV>
            <wp:extent cx="3535680" cy="3044190"/>
            <wp:effectExtent l="0" t="0" r="7620" b="3810"/>
            <wp:wrapTight wrapText="bothSides">
              <wp:wrapPolygon edited="0">
                <wp:start x="0" y="0"/>
                <wp:lineTo x="0" y="21492"/>
                <wp:lineTo x="21530" y="21492"/>
                <wp:lineTo x="21530" y="0"/>
                <wp:lineTo x="0" y="0"/>
              </wp:wrapPolygon>
            </wp:wrapTight>
            <wp:docPr id="12" name="Рисунок 12" descr="Огнетушитель углекислотный ОУ-3, ВСЕ (жидкие, газообразные вещества, электроустановки), закачной, ЯРПОЖ, 2 места, 4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гнетушитель углекислотный ОУ-3, ВСЕ (жидкие, газообразные вещества, электроустановки), закачной, ЯРПОЖ, 2 места, 4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7698" w:rsidRPr="00BC07AA" w:rsidRDefault="00022D03" w:rsidP="00022D03">
      <w:pPr>
        <w:rPr>
          <w:rFonts w:ascii="Times New Roman" w:hAnsi="Times New Roman" w:cs="Times New Roman"/>
          <w:b/>
          <w:sz w:val="24"/>
          <w:szCs w:val="24"/>
        </w:rPr>
      </w:pPr>
      <w:r w:rsidRPr="00BC07AA">
        <w:rPr>
          <w:rFonts w:ascii="Times New Roman" w:hAnsi="Times New Roman" w:cs="Times New Roman"/>
          <w:b/>
          <w:sz w:val="24"/>
          <w:szCs w:val="24"/>
        </w:rPr>
        <w:t>Огнетушитель углекислотный – ОУ</w:t>
      </w:r>
    </w:p>
    <w:p w:rsidR="00022D03" w:rsidRPr="009F4328" w:rsidRDefault="00022D03" w:rsidP="009F4328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4328">
        <w:rPr>
          <w:rFonts w:ascii="Times New Roman" w:hAnsi="Times New Roman" w:cs="Times New Roman"/>
          <w:sz w:val="24"/>
          <w:szCs w:val="24"/>
        </w:rPr>
        <w:t xml:space="preserve">Углекислотный огнетушитель – это </w:t>
      </w:r>
      <w:proofErr w:type="spellStart"/>
      <w:r w:rsidRPr="009F4328">
        <w:rPr>
          <w:rFonts w:ascii="Times New Roman" w:hAnsi="Times New Roman" w:cs="Times New Roman"/>
          <w:sz w:val="24"/>
          <w:szCs w:val="24"/>
        </w:rPr>
        <w:t>закачной</w:t>
      </w:r>
      <w:proofErr w:type="spellEnd"/>
      <w:r w:rsidRPr="009F4328">
        <w:rPr>
          <w:rFonts w:ascii="Times New Roman" w:hAnsi="Times New Roman" w:cs="Times New Roman"/>
          <w:sz w:val="24"/>
          <w:szCs w:val="24"/>
        </w:rPr>
        <w:t xml:space="preserve"> огнетушитель высокого давления с зарядом жидкой двуокиси углерода, находящийся под давлением ее насыщенных паров. Углекислотный огнетушитель – один из видов первичных средств пожаротушения. Его баллон заполнен составом двуокиси углерода, находящегося под высоким давлением закаченного внутрь газа. Применение </w:t>
      </w:r>
      <w:proofErr w:type="gramStart"/>
      <w:r w:rsidRPr="009F4328">
        <w:rPr>
          <w:rFonts w:ascii="Times New Roman" w:hAnsi="Times New Roman" w:cs="Times New Roman"/>
          <w:sz w:val="24"/>
          <w:szCs w:val="24"/>
        </w:rPr>
        <w:t>углекислотных</w:t>
      </w:r>
      <w:proofErr w:type="gramEnd"/>
      <w:r w:rsidR="00015025" w:rsidRPr="009F43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328">
        <w:rPr>
          <w:rFonts w:ascii="Times New Roman" w:hAnsi="Times New Roman" w:cs="Times New Roman"/>
          <w:sz w:val="24"/>
          <w:szCs w:val="24"/>
        </w:rPr>
        <w:t>огнету</w:t>
      </w:r>
      <w:r w:rsidR="00AB10DD" w:rsidRPr="009F4328">
        <w:rPr>
          <w:rFonts w:ascii="Times New Roman" w:hAnsi="Times New Roman" w:cs="Times New Roman"/>
          <w:sz w:val="24"/>
          <w:szCs w:val="24"/>
        </w:rPr>
        <w:t>-</w:t>
      </w:r>
      <w:r w:rsidRPr="009F4328">
        <w:rPr>
          <w:rFonts w:ascii="Times New Roman" w:hAnsi="Times New Roman" w:cs="Times New Roman"/>
          <w:sz w:val="24"/>
          <w:szCs w:val="24"/>
        </w:rPr>
        <w:t>шителей</w:t>
      </w:r>
      <w:proofErr w:type="spellEnd"/>
      <w:r w:rsidRPr="009F4328">
        <w:rPr>
          <w:rFonts w:ascii="Times New Roman" w:hAnsi="Times New Roman" w:cs="Times New Roman"/>
          <w:sz w:val="24"/>
          <w:szCs w:val="24"/>
        </w:rPr>
        <w:t xml:space="preserve"> широко распространено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9F4328">
        <w:rPr>
          <w:rFonts w:ascii="Times New Roman" w:hAnsi="Times New Roman" w:cs="Times New Roman"/>
          <w:sz w:val="24"/>
          <w:szCs w:val="24"/>
        </w:rPr>
        <w:t>в промышленности и быту.</w:t>
      </w:r>
    </w:p>
    <w:p w:rsidR="00022D03" w:rsidRPr="009F4328" w:rsidRDefault="00022D03" w:rsidP="009F4328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4328">
        <w:rPr>
          <w:rFonts w:ascii="Times New Roman" w:hAnsi="Times New Roman" w:cs="Times New Roman"/>
          <w:sz w:val="24"/>
          <w:szCs w:val="24"/>
        </w:rPr>
        <w:t>Огнетушителей разных видов, типов, размеров, массы, принципов использования за последнее время изобретено немало – от простейшего водного, химического пенного до переносного устройства, тушащего огонь мелкодисперсным порошком, углекислым газом или хладонами.</w:t>
      </w:r>
    </w:p>
    <w:p w:rsidR="00022D03" w:rsidRPr="009F4328" w:rsidRDefault="00022D03" w:rsidP="009F4328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4328">
        <w:rPr>
          <w:rFonts w:ascii="Times New Roman" w:hAnsi="Times New Roman" w:cs="Times New Roman"/>
          <w:sz w:val="24"/>
          <w:szCs w:val="24"/>
        </w:rPr>
        <w:t>Огнетушители как первичные средства пожаротушения, заполненные углекислотой, незаменимы как средство тушить пожары там, где с другим видом огнетушащего вещества это сделать невозможно, смертельно опасно для жизни…..или нецелесообразно использовать из-за попадания на дорогостоящее и ценное производственное оборудование, электрическую аппаратуру, приборы, бытовую технику воды, химической пены, порошка, что приводило еще к большему материальному ущербу.</w:t>
      </w:r>
      <w:proofErr w:type="gramEnd"/>
      <w:r w:rsidRPr="009F4328">
        <w:rPr>
          <w:rFonts w:ascii="Times New Roman" w:hAnsi="Times New Roman" w:cs="Times New Roman"/>
          <w:sz w:val="24"/>
          <w:szCs w:val="24"/>
        </w:rPr>
        <w:t xml:space="preserve"> Напротив, СО</w:t>
      </w:r>
      <w:proofErr w:type="gramStart"/>
      <w:r w:rsidRPr="009F4328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9F4328">
        <w:rPr>
          <w:rFonts w:ascii="Times New Roman" w:hAnsi="Times New Roman" w:cs="Times New Roman"/>
          <w:sz w:val="24"/>
          <w:szCs w:val="24"/>
        </w:rPr>
        <w:t xml:space="preserve"> в ходе тушения просто быстро испаряется, не оставляя абсолютно никаких следов – загрязнений и повреждений.</w:t>
      </w:r>
    </w:p>
    <w:p w:rsidR="00022D03" w:rsidRPr="009F4328" w:rsidRDefault="00022D03" w:rsidP="009F4328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4328">
        <w:rPr>
          <w:rFonts w:ascii="Times New Roman" w:hAnsi="Times New Roman" w:cs="Times New Roman"/>
          <w:sz w:val="24"/>
          <w:szCs w:val="24"/>
        </w:rPr>
        <w:t>Поэтому углекислотный огнетушитель востребован и сейчас для тушения:</w:t>
      </w:r>
    </w:p>
    <w:p w:rsidR="00022D03" w:rsidRPr="009F4328" w:rsidRDefault="00AB10DD" w:rsidP="009F4328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4328">
        <w:rPr>
          <w:rFonts w:ascii="Times New Roman" w:hAnsi="Times New Roman" w:cs="Times New Roman"/>
          <w:sz w:val="24"/>
          <w:szCs w:val="24"/>
        </w:rPr>
        <w:t xml:space="preserve">- </w:t>
      </w:r>
      <w:r w:rsidR="00022D03" w:rsidRPr="009F4328">
        <w:rPr>
          <w:rFonts w:ascii="Times New Roman" w:hAnsi="Times New Roman" w:cs="Times New Roman"/>
          <w:sz w:val="24"/>
          <w:szCs w:val="24"/>
        </w:rPr>
        <w:t>Любого производственного/бытового электрического оборудования – установок, приборов, аппаратов управления и контроля под рабочим напряжением до 1000</w:t>
      </w:r>
      <w:proofErr w:type="gramStart"/>
      <w:r w:rsidR="00022D03" w:rsidRPr="009F432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022D03" w:rsidRPr="009F4328">
        <w:rPr>
          <w:rFonts w:ascii="Times New Roman" w:hAnsi="Times New Roman" w:cs="Times New Roman"/>
          <w:sz w:val="24"/>
          <w:szCs w:val="24"/>
        </w:rPr>
        <w:t xml:space="preserve">; при отключении питания – трансформаторных установок, распределительных устройств до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="00022D03" w:rsidRPr="009F4328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022D03" w:rsidRPr="009F4328">
        <w:rPr>
          <w:rFonts w:ascii="Times New Roman" w:hAnsi="Times New Roman" w:cs="Times New Roman"/>
          <w:sz w:val="24"/>
          <w:szCs w:val="24"/>
        </w:rPr>
        <w:t>кВ.</w:t>
      </w:r>
      <w:proofErr w:type="spellEnd"/>
    </w:p>
    <w:p w:rsidR="00022D03" w:rsidRPr="009F4328" w:rsidRDefault="00AB10DD" w:rsidP="009F4328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4328">
        <w:rPr>
          <w:rFonts w:ascii="Times New Roman" w:hAnsi="Times New Roman" w:cs="Times New Roman"/>
          <w:sz w:val="24"/>
          <w:szCs w:val="24"/>
        </w:rPr>
        <w:t xml:space="preserve">- </w:t>
      </w:r>
      <w:r w:rsidR="00022D03" w:rsidRPr="009F4328">
        <w:rPr>
          <w:rFonts w:ascii="Times New Roman" w:hAnsi="Times New Roman" w:cs="Times New Roman"/>
          <w:sz w:val="24"/>
          <w:szCs w:val="24"/>
        </w:rPr>
        <w:t>Компьютерной техники в офисных помещениях, сверхценного оборудования центров обработки/хранения больших массивов данных, кинопроекционной аппаратуры зрительных залов.</w:t>
      </w:r>
    </w:p>
    <w:p w:rsidR="00022D03" w:rsidRPr="009F4328" w:rsidRDefault="00AB10DD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lastRenderedPageBreak/>
        <w:t xml:space="preserve">- </w:t>
      </w:r>
      <w:r w:rsidR="00022D03" w:rsidRPr="009F4328">
        <w:rPr>
          <w:color w:val="333333"/>
          <w:sz w:val="24"/>
          <w:shd w:val="clear" w:color="auto" w:fill="FFFFFF"/>
        </w:rPr>
        <w:t>Выставленных, хранящихся художественных ценностей в картинных галереях, музеях, экспозиционных залах; важных документов, изданных на бумаге, в государственных архивах.</w:t>
      </w:r>
    </w:p>
    <w:p w:rsidR="00022D03" w:rsidRPr="009F4328" w:rsidRDefault="00AB10DD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 xml:space="preserve">- </w:t>
      </w:r>
      <w:r w:rsidR="00022D03" w:rsidRPr="009F4328">
        <w:rPr>
          <w:color w:val="333333"/>
          <w:sz w:val="24"/>
          <w:shd w:val="clear" w:color="auto" w:fill="FFFFFF"/>
        </w:rPr>
        <w:t xml:space="preserve">Рекомендован он и к применению в жилом секторе, но там он также редок как белый гриб в пустыне. Мало кто из собственников приобретает такие огнетушители, </w:t>
      </w:r>
      <w:r w:rsidR="00BB3277">
        <w:rPr>
          <w:color w:val="333333"/>
          <w:sz w:val="24"/>
          <w:shd w:val="clear" w:color="auto" w:fill="FFFFFF"/>
          <w:lang w:val="ru-RU"/>
        </w:rPr>
        <w:br/>
      </w:r>
      <w:r w:rsidR="00022D03" w:rsidRPr="009F4328">
        <w:rPr>
          <w:color w:val="333333"/>
          <w:sz w:val="24"/>
          <w:shd w:val="clear" w:color="auto" w:fill="FFFFFF"/>
        </w:rPr>
        <w:t xml:space="preserve">за исключением разве что владельцев личных автомобилей, в том числе для установки </w:t>
      </w:r>
      <w:r w:rsidR="00BB3277">
        <w:rPr>
          <w:color w:val="333333"/>
          <w:sz w:val="24"/>
          <w:shd w:val="clear" w:color="auto" w:fill="FFFFFF"/>
          <w:lang w:val="ru-RU"/>
        </w:rPr>
        <w:br/>
      </w:r>
      <w:r w:rsidR="00022D03" w:rsidRPr="009F4328">
        <w:rPr>
          <w:color w:val="333333"/>
          <w:sz w:val="24"/>
          <w:shd w:val="clear" w:color="auto" w:fill="FFFFFF"/>
        </w:rPr>
        <w:t>в гаражах, мастерских.</w:t>
      </w:r>
    </w:p>
    <w:p w:rsidR="00022D03" w:rsidRPr="009F4328" w:rsidRDefault="00AB10DD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 xml:space="preserve">- </w:t>
      </w:r>
      <w:r w:rsidR="00022D03" w:rsidRPr="009F4328">
        <w:rPr>
          <w:color w:val="333333"/>
          <w:sz w:val="24"/>
          <w:shd w:val="clear" w:color="auto" w:fill="FFFFFF"/>
        </w:rPr>
        <w:t>Различных транспортных средств – от мотоцикла, малолитражки до электропоезда, морского/океанского грузового судна.</w:t>
      </w:r>
    </w:p>
    <w:p w:rsidR="00022D03" w:rsidRPr="009F4328" w:rsidRDefault="00AB10DD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 xml:space="preserve">- </w:t>
      </w:r>
      <w:r w:rsidR="00022D03" w:rsidRPr="009F4328">
        <w:rPr>
          <w:color w:val="333333"/>
          <w:sz w:val="24"/>
          <w:shd w:val="clear" w:color="auto" w:fill="FFFFFF"/>
        </w:rPr>
        <w:t>Горящих с участием кислорода большинства веществ.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>За исключением:</w:t>
      </w:r>
    </w:p>
    <w:p w:rsidR="00022D03" w:rsidRPr="009F4328" w:rsidRDefault="00AB10DD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 xml:space="preserve">- </w:t>
      </w:r>
      <w:r w:rsidR="00022D03" w:rsidRPr="009F4328">
        <w:rPr>
          <w:color w:val="333333"/>
          <w:sz w:val="24"/>
          <w:shd w:val="clear" w:color="auto" w:fill="FFFFFF"/>
        </w:rPr>
        <w:t>Металлов калия, натрия в чистом виде.</w:t>
      </w:r>
    </w:p>
    <w:p w:rsidR="00022D03" w:rsidRPr="009F4328" w:rsidRDefault="00AB10DD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 xml:space="preserve">- </w:t>
      </w:r>
      <w:r w:rsidR="00022D03" w:rsidRPr="009F4328">
        <w:rPr>
          <w:color w:val="333333"/>
          <w:sz w:val="24"/>
          <w:shd w:val="clear" w:color="auto" w:fill="FFFFFF"/>
        </w:rPr>
        <w:t>Магния, алюминия, а также сплавов на их основе.</w:t>
      </w:r>
    </w:p>
    <w:p w:rsidR="00022D03" w:rsidRPr="009F4328" w:rsidRDefault="00AB10DD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 xml:space="preserve">- </w:t>
      </w:r>
      <w:r w:rsidR="00022D03" w:rsidRPr="009F4328">
        <w:rPr>
          <w:color w:val="333333"/>
          <w:sz w:val="24"/>
          <w:shd w:val="clear" w:color="auto" w:fill="FFFFFF"/>
        </w:rPr>
        <w:t>Бумажной, древесной пыли, опилок, хлопка-сырца.</w:t>
      </w:r>
    </w:p>
    <w:p w:rsidR="00022D03" w:rsidRPr="009F4328" w:rsidRDefault="00AB10DD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 xml:space="preserve">- </w:t>
      </w:r>
      <w:r w:rsidR="00022D03" w:rsidRPr="009F4328">
        <w:rPr>
          <w:color w:val="333333"/>
          <w:sz w:val="24"/>
          <w:shd w:val="clear" w:color="auto" w:fill="FFFFFF"/>
        </w:rPr>
        <w:t>Горящей одежды на теле человека.</w:t>
      </w:r>
    </w:p>
    <w:p w:rsidR="00022D03" w:rsidRPr="009F4328" w:rsidRDefault="00AB10DD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 xml:space="preserve">- </w:t>
      </w:r>
      <w:r w:rsidR="00022D03" w:rsidRPr="009F4328">
        <w:rPr>
          <w:color w:val="333333"/>
          <w:sz w:val="24"/>
          <w:shd w:val="clear" w:color="auto" w:fill="FFFFFF"/>
        </w:rPr>
        <w:t>Полимерных, пирофорных веществ, а также других материалов, исходного сырья, готовой продукции, которые могут гореть без контакта с воздушной средой, тлеть внутри собственного объема.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>Применение углекислотного огнетушителя</w:t>
      </w:r>
      <w:r w:rsidR="00AB10DD" w:rsidRPr="009F4328">
        <w:rPr>
          <w:color w:val="333333"/>
          <w:sz w:val="24"/>
          <w:shd w:val="clear" w:color="auto" w:fill="FFFFFF"/>
        </w:rPr>
        <w:t>.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>Это напрямую связано с уникальными физико-химическими свойствами жидкой углекислоты, хранящейся в корпусе огнетушителя, а также газообразного СО2, выходящего под большим давлением/скоростью из его раструба при использовании для тушения первичного очага пожара:</w:t>
      </w:r>
      <w:r w:rsidR="003B50CA" w:rsidRPr="009F4328">
        <w:rPr>
          <w:color w:val="333333"/>
          <w:sz w:val="24"/>
          <w:shd w:val="clear" w:color="auto" w:fill="FFFFFF"/>
        </w:rPr>
        <w:t xml:space="preserve"> п</w:t>
      </w:r>
      <w:r w:rsidRPr="009F4328">
        <w:rPr>
          <w:color w:val="333333"/>
          <w:sz w:val="24"/>
          <w:shd w:val="clear" w:color="auto" w:fill="FFFFFF"/>
        </w:rPr>
        <w:t xml:space="preserve">ри выходе из корпуса огнетушителя, увеличиваясь до 500 раз </w:t>
      </w:r>
      <w:r w:rsidR="00BB3277">
        <w:rPr>
          <w:color w:val="333333"/>
          <w:sz w:val="24"/>
          <w:shd w:val="clear" w:color="auto" w:fill="FFFFFF"/>
          <w:lang w:val="ru-RU"/>
        </w:rPr>
        <w:br/>
      </w:r>
      <w:r w:rsidRPr="009F4328">
        <w:rPr>
          <w:color w:val="333333"/>
          <w:sz w:val="24"/>
          <w:shd w:val="clear" w:color="auto" w:fill="FFFFFF"/>
        </w:rPr>
        <w:t>в объеме, она резко охлаждается, вплоть до частичной кристаллизации, при этом температура углекислого газа может достигать – 70 ℃.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>Прежде всего необходимо узнать, какие углекислотные огнетушители бывают: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 xml:space="preserve">Переносные (ручные) с массой углекислоты, находящейся под высоким давлением </w:t>
      </w:r>
      <w:r w:rsidR="00BB3277">
        <w:rPr>
          <w:color w:val="333333"/>
          <w:sz w:val="24"/>
          <w:shd w:val="clear" w:color="auto" w:fill="FFFFFF"/>
          <w:lang w:val="ru-RU"/>
        </w:rPr>
        <w:br/>
      </w:r>
      <w:r w:rsidRPr="009F4328">
        <w:rPr>
          <w:color w:val="333333"/>
          <w:sz w:val="24"/>
          <w:shd w:val="clear" w:color="auto" w:fill="FFFFFF"/>
        </w:rPr>
        <w:t>в жидком состоянии, от 1 до 10 кг. Название, маркировка соответственно – ОУ-1 и ОУ-10.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>Передвижные (возимые) – ОУ-25, ОУ-80 по 25 и 80 кг.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>Стационарные (ОСУ-5П, ОСУ-5).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>Устройство</w:t>
      </w:r>
      <w:r w:rsidR="006743A1" w:rsidRPr="009F4328">
        <w:rPr>
          <w:color w:val="333333"/>
          <w:sz w:val="24"/>
          <w:shd w:val="clear" w:color="auto" w:fill="FFFFFF"/>
        </w:rPr>
        <w:t>.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>Состоит из металлического корпуса – баллона, повышенной прочности куда под давлением закачивают углекислоту. В горловину корпуса ввинчивается пистолетное или вентильное спусковое устройство, присоединяемое к сифонной трубке, опускающейся на дно баллона. Со спусковым устройством соединяется раструб с помощью металлической трубки, или бронированного шланга.</w:t>
      </w:r>
    </w:p>
    <w:p w:rsidR="00236E5E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>Принцип действия</w:t>
      </w:r>
      <w:r w:rsidR="006743A1" w:rsidRPr="009F4328">
        <w:rPr>
          <w:color w:val="333333"/>
          <w:sz w:val="24"/>
          <w:shd w:val="clear" w:color="auto" w:fill="FFFFFF"/>
        </w:rPr>
        <w:t>.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>Принцип действия огнетушителя основан на использовании давления, создаваемого насыщенным паром двуокиси углерода, которая одновременно является и огнетушащим веществом, для выброса её сжиженной фазы на очаг горения.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>При эксплуатации огнетушителей необходимо учитывать, что при выпуске заряда двуокиси углерода из раструба, температура его поверхности и подводящей трубки снижается до</w:t>
      </w:r>
      <w:r w:rsidR="009F4328">
        <w:rPr>
          <w:color w:val="333333"/>
          <w:sz w:val="24"/>
          <w:shd w:val="clear" w:color="auto" w:fill="FFFFFF"/>
          <w:lang w:val="ru-RU"/>
        </w:rPr>
        <w:t xml:space="preserve"> </w:t>
      </w:r>
      <w:r w:rsidRPr="009F4328">
        <w:rPr>
          <w:color w:val="333333"/>
          <w:sz w:val="24"/>
          <w:shd w:val="clear" w:color="auto" w:fill="FFFFFF"/>
        </w:rPr>
        <w:t xml:space="preserve">минус 60-70°С. Данная особенность указывает, на то, что при контакте </w:t>
      </w:r>
      <w:r w:rsidR="00BB3277">
        <w:rPr>
          <w:color w:val="333333"/>
          <w:sz w:val="24"/>
          <w:shd w:val="clear" w:color="auto" w:fill="FFFFFF"/>
          <w:lang w:val="ru-RU"/>
        </w:rPr>
        <w:br/>
      </w:r>
      <w:r w:rsidRPr="009F4328">
        <w:rPr>
          <w:color w:val="333333"/>
          <w:sz w:val="24"/>
          <w:shd w:val="clear" w:color="auto" w:fill="FFFFFF"/>
        </w:rPr>
        <w:t>с незащищенными кожными покровами, человек использующий огнетушитель может получить холодный термический ожёг (обморожение).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 xml:space="preserve">Интенсивность выхода двуокиси углерода из огнетушителя может изменяться </w:t>
      </w:r>
      <w:r w:rsidR="00BB3277">
        <w:rPr>
          <w:color w:val="333333"/>
          <w:sz w:val="24"/>
          <w:shd w:val="clear" w:color="auto" w:fill="FFFFFF"/>
          <w:lang w:val="ru-RU"/>
        </w:rPr>
        <w:br/>
      </w:r>
      <w:r w:rsidRPr="009F4328">
        <w:rPr>
          <w:color w:val="333333"/>
          <w:sz w:val="24"/>
          <w:shd w:val="clear" w:color="auto" w:fill="FFFFFF"/>
        </w:rPr>
        <w:t>в достаточно широких пределах и сильно зависит от температуры окружающей среды: снижаясь при отрицательной температуре и возрастая при положительной.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>Порядок тушения</w:t>
      </w:r>
      <w:r w:rsidR="006743A1" w:rsidRPr="009F4328">
        <w:rPr>
          <w:color w:val="333333"/>
          <w:sz w:val="24"/>
          <w:shd w:val="clear" w:color="auto" w:fill="FFFFFF"/>
        </w:rPr>
        <w:t>.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 xml:space="preserve">В целом это несложное по устройству, легкое в использовании, первичное средство для ликвидации различных очагов пожара. Стоит лишь обязательно помнить, что углекислота </w:t>
      </w:r>
      <w:r w:rsidR="00BB3277">
        <w:rPr>
          <w:color w:val="333333"/>
          <w:sz w:val="24"/>
          <w:shd w:val="clear" w:color="auto" w:fill="FFFFFF"/>
          <w:lang w:val="ru-RU"/>
        </w:rPr>
        <w:br/>
      </w:r>
      <w:r w:rsidRPr="009F4328">
        <w:rPr>
          <w:color w:val="333333"/>
          <w:sz w:val="24"/>
          <w:shd w:val="clear" w:color="auto" w:fill="FFFFFF"/>
        </w:rPr>
        <w:t xml:space="preserve">в корпусе хранится под давлением, поэтому недопустимо хранить/устанавливать такие </w:t>
      </w:r>
      <w:r w:rsidRPr="009F4328">
        <w:rPr>
          <w:color w:val="333333"/>
          <w:sz w:val="24"/>
          <w:shd w:val="clear" w:color="auto" w:fill="FFFFFF"/>
        </w:rPr>
        <w:lastRenderedPageBreak/>
        <w:t>огнетушители в тех местах, где на них воздействует прямой солнечный свет или температура воздуха может быть больше 50℃.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>Как анекдот воспринимается требование/рекомендация многих производителей, а также некоторых «экспертов» по пожарной безопасности – незамедлительно проветрить закрытое помещение после применения огнетушителя. Ведь если речь идет о тушении пожара, то желание проветрить придет само собой…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>Порядок тушения и применения</w:t>
      </w:r>
      <w:r w:rsidR="006743A1" w:rsidRPr="009F4328">
        <w:rPr>
          <w:color w:val="333333"/>
          <w:sz w:val="24"/>
          <w:shd w:val="clear" w:color="auto" w:fill="FFFFFF"/>
        </w:rPr>
        <w:t>.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>Правила применения при тушении обязательно указаны на этикетке/наклейке, непосредственно на корпусе углекислотного огнетушителя.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  <w:r w:rsidRPr="009F4328">
        <w:rPr>
          <w:color w:val="333333"/>
          <w:sz w:val="24"/>
          <w:shd w:val="clear" w:color="auto" w:fill="FFFFFF"/>
        </w:rPr>
        <w:t xml:space="preserve">Алгоритм прост – направить раструб на огонь, нажать на рычаг или открыть вентиль в зависимости от конструкции изделия. Есть только один момент, на котором необходимо заострить </w:t>
      </w:r>
      <w:r w:rsidR="0018245C" w:rsidRPr="009F4328">
        <w:rPr>
          <w:color w:val="333333"/>
          <w:sz w:val="24"/>
          <w:shd w:val="clear" w:color="auto" w:fill="FFFFFF"/>
        </w:rPr>
        <w:t>внимание – не стоит приближать</w:t>
      </w:r>
      <w:r w:rsidRPr="009F4328">
        <w:rPr>
          <w:color w:val="333333"/>
          <w:sz w:val="24"/>
          <w:shd w:val="clear" w:color="auto" w:fill="FFFFFF"/>
        </w:rPr>
        <w:t xml:space="preserve"> раструб ближе 1 метра как огню, так </w:t>
      </w:r>
      <w:r w:rsidR="00BB3277">
        <w:rPr>
          <w:color w:val="333333"/>
          <w:sz w:val="24"/>
          <w:shd w:val="clear" w:color="auto" w:fill="FFFFFF"/>
          <w:lang w:val="ru-RU"/>
        </w:rPr>
        <w:br/>
      </w:r>
      <w:r w:rsidRPr="009F4328">
        <w:rPr>
          <w:color w:val="333333"/>
          <w:sz w:val="24"/>
          <w:shd w:val="clear" w:color="auto" w:fill="FFFFFF"/>
        </w:rPr>
        <w:t>и к электрооборудованию под напряжением. Это элементарное требование безопасности – чтобы не получить термические ожоги/обморожения, травму от поражения электротоком.</w:t>
      </w:r>
    </w:p>
    <w:p w:rsidR="00022D03" w:rsidRPr="009F4328" w:rsidRDefault="00022D03" w:rsidP="009F4328">
      <w:pPr>
        <w:pStyle w:val="a"/>
        <w:numPr>
          <w:ilvl w:val="0"/>
          <w:numId w:val="0"/>
        </w:numPr>
        <w:tabs>
          <w:tab w:val="left" w:pos="851"/>
        </w:tabs>
        <w:ind w:firstLine="567"/>
        <w:contextualSpacing/>
        <w:rPr>
          <w:color w:val="333333"/>
          <w:sz w:val="24"/>
          <w:shd w:val="clear" w:color="auto" w:fill="FFFFFF"/>
        </w:rPr>
      </w:pPr>
    </w:p>
    <w:p w:rsidR="007B1F2D" w:rsidRPr="00BC07AA" w:rsidRDefault="007B1F2D" w:rsidP="007B1F2D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Огнетушитель порошковый ОП (АВСЕ)</w:t>
      </w:r>
    </w:p>
    <w:p w:rsidR="007B1F2D" w:rsidRPr="00BC07AA" w:rsidRDefault="007B1F2D" w:rsidP="007B1F2D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Хит!</w:t>
      </w:r>
      <w:r w:rsidRPr="00BC07AA">
        <w:rPr>
          <w:rFonts w:ascii="Times New Roman" w:eastAsia="Times New Roman" w:hAnsi="Times New Roman" w:cs="Times New Roman"/>
          <w:noProof/>
          <w:color w:val="4E7DF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246634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55" y="21407"/>
                <wp:lineTo x="21355" y="0"/>
                <wp:lineTo x="0" y="0"/>
              </wp:wrapPolygon>
            </wp:wrapTight>
            <wp:docPr id="1" name="Рисунок 1" descr="Огнетушитель порошковый ОП-5 (з) АВСЕ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гнетушитель порошковый ОП-5 (з) АВСЕ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1F2D" w:rsidRPr="00BC07AA" w:rsidRDefault="007B1F2D" w:rsidP="007B1F2D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Огнетушитель порошковый ОП – универсальный переносной огнетушитель </w:t>
      </w:r>
      <w:proofErr w:type="spellStart"/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закачного</w:t>
      </w:r>
      <w:proofErr w:type="spellEnd"/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типа.</w:t>
      </w:r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            Ранг по модельным очагам: 2А, 70В, С, Е </w:t>
      </w:r>
      <w:r w:rsidR="00BB327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(до 1000В).</w:t>
      </w:r>
    </w:p>
    <w:p w:rsidR="007B1F2D" w:rsidRPr="00BC07AA" w:rsidRDefault="007B1F2D" w:rsidP="007B1F2D">
      <w:pPr>
        <w:shd w:val="clear" w:color="auto" w:fill="FFFFFF"/>
        <w:spacing w:after="30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Порошковый огнетушитель </w:t>
      </w:r>
      <w:r w:rsidRPr="00BC07A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предназначен</w:t>
      </w:r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для оперативного устранения очага возгорания. Мелкодисперсная минеральная пыль огнетушащего порошка перекрывает доступ к кислороду, практически моментально прекращая процесс горения. Огнетушитель особенно эффективен для локализации пожара на начальной стадии.</w:t>
      </w:r>
    </w:p>
    <w:p w:rsidR="007B1F2D" w:rsidRPr="00BC07AA" w:rsidRDefault="007B1F2D" w:rsidP="007B1F2D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Порошковый огнетушитель ОП </w:t>
      </w:r>
      <w:r w:rsidRPr="00BC07A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подходит для тушения</w:t>
      </w:r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основных классов пожаров:</w:t>
      </w:r>
    </w:p>
    <w:p w:rsidR="007B1F2D" w:rsidRPr="00BC07AA" w:rsidRDefault="007B1F2D" w:rsidP="007B1F2D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- твердые вещества; В - горючие жидкости; С - горючие газы; Е - электрооборудование под напряжением до 1000 В.</w:t>
      </w:r>
    </w:p>
    <w:p w:rsidR="007B1F2D" w:rsidRPr="00BC07AA" w:rsidRDefault="007B1F2D" w:rsidP="007B1F2D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Огнетушитель ОП </w:t>
      </w:r>
      <w:r w:rsidRPr="00BC07A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не предназначен</w:t>
      </w:r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для локализации возгораний металлов и прочих материалов, способных гореть без доступа воздуха.</w:t>
      </w:r>
    </w:p>
    <w:p w:rsidR="007B1F2D" w:rsidRPr="00BC07AA" w:rsidRDefault="007B1F2D" w:rsidP="007B1F2D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Порошковый огнетушитель ОП рекомендуется для оснащения:</w:t>
      </w:r>
    </w:p>
    <w:p w:rsidR="007B1F2D" w:rsidRPr="00BC07AA" w:rsidRDefault="007B1F2D" w:rsidP="009F4328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бытовых объектов (квартиры, дома, офисы, гостиницы и пр.); </w:t>
      </w:r>
    </w:p>
    <w:p w:rsidR="007B1F2D" w:rsidRPr="00BC07AA" w:rsidRDefault="007B1F2D" w:rsidP="009F4328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автомобилей и гаражей; </w:t>
      </w:r>
    </w:p>
    <w:p w:rsidR="007B1F2D" w:rsidRPr="00BC07AA" w:rsidRDefault="007B1F2D" w:rsidP="009F4328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противопожарных щитов.</w:t>
      </w:r>
    </w:p>
    <w:p w:rsidR="001071CD" w:rsidRPr="00BC07AA" w:rsidRDefault="001071CD" w:rsidP="001071CD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Особенности </w:t>
      </w:r>
      <w:r w:rsidR="007B1F2D" w:rsidRPr="00BC07A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применения</w:t>
      </w:r>
      <w:r w:rsidRPr="00BC07A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.</w:t>
      </w:r>
    </w:p>
    <w:p w:rsidR="007B1F2D" w:rsidRPr="00BC07AA" w:rsidRDefault="007B1F2D" w:rsidP="001071CD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рекомендуется тушение электронного и иного ценного оборудования при помощи порошкового огнетушителя, в связи со сложностью ликвидации порошка. В помещениях небольшого размера возникает запыленность, что приводит к снижению видимости. Охлаждающий эффект при тушении отсутствует, что может привести к повторному возгоранию.</w:t>
      </w:r>
    </w:p>
    <w:p w:rsidR="007B1F2D" w:rsidRDefault="007B1F2D" w:rsidP="001071CD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Необходимо строго соблюдать температурный режим хранения, вовремя проводить проверку и перезарядку порошкового огнетушителя. Запрещено использовать огнетушитель, не оснащенный чекой и роторной пломбой. При тушении возгорания необходимо направлять струю огнетушащего вещества так, чтобы наибольшая концентрация порошка пришлась на основной участок горения. Перезарядку порошковых огнетушителей необходи</w:t>
      </w:r>
      <w:r w:rsidR="001071CD"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 производить один раз в 5 лет</w:t>
      </w:r>
      <w:r w:rsidRPr="00BC07A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76223E" w:rsidRDefault="0076223E" w:rsidP="001071CD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7"/>
        <w:gridCol w:w="5057"/>
      </w:tblGrid>
      <w:tr w:rsidR="0076223E" w:rsidTr="0076223E">
        <w:tc>
          <w:tcPr>
            <w:tcW w:w="5210" w:type="dxa"/>
          </w:tcPr>
          <w:p w:rsidR="0076223E" w:rsidRDefault="0076223E" w:rsidP="001071C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C07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81475" cy="3943019"/>
                  <wp:effectExtent l="0" t="0" r="5080" b="635"/>
                  <wp:docPr id="6" name="Рисунок 6" descr="https://adrush-5ka-games.ru/wp-content/uploads/f/b/e/fbec6ff1a6631c322d294a072ae1593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drush-5ka-games.ru/wp-content/uploads/f/b/e/fbec6ff1a6631c322d294a072ae1593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928" cy="394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6223E" w:rsidRDefault="0076223E" w:rsidP="001071C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C07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1182" cy="3943019"/>
                  <wp:effectExtent l="0" t="0" r="0" b="635"/>
                  <wp:docPr id="8" name="Рисунок 8" descr="https://po59.ru/wa-data/public/shop/products/95/02/295/images/276/276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o59.ru/wa-data/public/shop/products/95/02/295/images/276/276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682" cy="394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23E" w:rsidRPr="00BC07AA" w:rsidRDefault="0076223E" w:rsidP="001071CD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9166F" w:rsidRDefault="00893D2A" w:rsidP="00E43347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07AA">
        <w:rPr>
          <w:rFonts w:ascii="Times New Roman" w:hAnsi="Times New Roman" w:cs="Times New Roman"/>
          <w:b/>
          <w:sz w:val="24"/>
          <w:szCs w:val="24"/>
          <w:u w:val="single"/>
        </w:rPr>
        <w:t>Вопрос 6.</w:t>
      </w:r>
      <w:r w:rsidRPr="00BC07AA">
        <w:rPr>
          <w:rFonts w:ascii="Times New Roman" w:hAnsi="Times New Roman" w:cs="Times New Roman"/>
          <w:b/>
          <w:sz w:val="24"/>
          <w:szCs w:val="24"/>
        </w:rPr>
        <w:t xml:space="preserve"> Обязанности и порядок действий работника (с</w:t>
      </w:r>
      <w:r w:rsidR="00E43347" w:rsidRPr="00BC07AA">
        <w:rPr>
          <w:rFonts w:ascii="Times New Roman" w:hAnsi="Times New Roman" w:cs="Times New Roman"/>
          <w:b/>
          <w:sz w:val="24"/>
          <w:szCs w:val="24"/>
        </w:rPr>
        <w:t>лужащего) при пожаре или обнаружении признаков горения.</w:t>
      </w:r>
    </w:p>
    <w:p w:rsidR="00C52401" w:rsidRPr="00C52401" w:rsidRDefault="00C52401" w:rsidP="00E43347">
      <w:pPr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93D2A" w:rsidRPr="009F4328" w:rsidRDefault="00893D2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bookmarkStart w:id="56" w:name="_Toc321999082"/>
      <w:bookmarkStart w:id="57" w:name="_Toc329680854"/>
      <w:bookmarkStart w:id="58" w:name="_Toc329681109"/>
      <w:bookmarkStart w:id="59" w:name="_Toc329681156"/>
      <w:bookmarkStart w:id="60" w:name="_Toc329681203"/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Порядок действий студентов и работников ТГА</w:t>
      </w:r>
      <w:r w:rsidR="00C52401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при обнаружении пожара</w:t>
      </w:r>
      <w:bookmarkEnd w:id="56"/>
      <w:bookmarkEnd w:id="57"/>
      <w:bookmarkEnd w:id="58"/>
      <w:bookmarkEnd w:id="59"/>
      <w:bookmarkEnd w:id="60"/>
    </w:p>
    <w:p w:rsidR="00893D2A" w:rsidRPr="009F4328" w:rsidRDefault="00893D2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обнаружении пожара или признаков горения (задымление, запах гари, повышение температуры и т. д.) каждый студент и работник</w:t>
      </w:r>
      <w:r w:rsid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9F4328" w:rsidRPr="009F432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обязан</w:t>
      </w:r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: 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незамедлительно сообщить в пожарную охрану по телефону «01» при звонке </w:t>
      </w:r>
      <w:r w:rsidR="00BB327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сотового телефона – «101» (при этом необходимо назвать адрес объекта, место возникновения пожара, сведения о находящихся там людях, а также сообщить свою фамилию);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голосом оповестить о пожаре находящихся поблизости людей;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сообщить дежурному персоналу - на пост охраны объекта (при его наличии), своему непосредственному руководителю либо лицу, его замещающему;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возможности, используя первичные средства пожаротушения (огнетушители, краны внутреннего противопожарного водопровода), принять меры к тушению пожара (возгорания). К тушению следует приступать только в том случае, если нет угрозы для жизни и здоровья, и существует возможность покинуть опасную зону в случае необходимости. Воду для тушения пожара применять только после отключения электрического напряжения.</w:t>
      </w:r>
    </w:p>
    <w:p w:rsidR="00893D2A" w:rsidRPr="009F4328" w:rsidRDefault="00893D2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невозможности ликвидировать пожар необходимо покинуть опасную зону, при этом: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взять с собой только самое необходимое: документы, деньги, а в зимнее время – верхнюю одежду и покинуть помещение;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уходя из помещения, отключить электроприборы из розеток, выключить освещение, закрыть входные двери (на замок не запирать);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прежде чем открыть дверь и выйти, необходимо убедиться, что за дверью нет большого пожара (приложить руку к двери или осторожно потрогать металлический замок, ручку). Если они горячие, то ни в коем случае не открывать эту дверь;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не входить туда, где большая концентрация дыма и видимость менее 10 м (достаточно сделать несколько вдохов и вы можете погибнуть от отравления продуктами горения). В спокойной обстановке необходимо определить на своем этаже или в коридоре: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сколько это 10 метров? Пробежать задымленное пространство, задержав дыхание, можно только хорошо представляя себе выход на улицу. При этом нужно учесть, что в темноте можно за что-то зацепиться одеждой или споткнуться о непредвиденное препятствие. Кроме того, очаг пожара может находиться на нижнем этаже, и тогда путь к спасению – только наверх, т.е. задержки дыхания должно хватить, чтобы успеть вернуться обратно </w:t>
      </w:r>
      <w:r w:rsidR="00BB327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помещение.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выйдя из здания необходимо обязательно сообщить о себе своему непосредственному руководителю.</w:t>
      </w:r>
    </w:p>
    <w:p w:rsidR="00893D2A" w:rsidRPr="009F4328" w:rsidRDefault="00893D2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Руководители и должностные лица структурных подразделений, </w:t>
      </w:r>
      <w:proofErr w:type="gramStart"/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лица</w:t>
      </w:r>
      <w:proofErr w:type="gramEnd"/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назначенные ответственными за обеспечение пожарной безопасности, обязаны: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прекратить все работы, не связанные с мероприятиями по ликвидации пожара;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случае угрозы жизни и здоровью людей немедленно организовать их эвакуацию;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доложить о пожаре руководству ТГАСУ;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координировать проведение эвакуации работников и их сбор в установленном месте; </w:t>
      </w:r>
    </w:p>
    <w:p w:rsidR="00893D2A" w:rsidRPr="009F4328" w:rsidRDefault="00893D2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совместно с лицом, ответственным за электрохозяйство объекта, обеспечить отключение электроэнергии (за исключением систем противопожарной защиты) в месте возникновения пожара или на объекте в целом. Подтверждением отключения электроэнергии является совместное оформление «Допуска на тушение пожара на отключенном энергетическом оборудовании»;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организовать встречу подразделений пожарной охраны;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 прибытию подразделений пожарной охраны сообщить информацию об очаге пожара, имеющиеся сведения о нахождении людей в опасной зоне и в здании в целом, </w:t>
      </w:r>
      <w:r w:rsidR="00BB327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 принятых мерах по ликвидации пожара и эвакуации людей; 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проинформировать о конструктивных и технологических особенностях объекта, наличии опасных факторов (оборудования под напряжением, баллонов с газом, емкостей </w:t>
      </w:r>
      <w:r w:rsidR="00BB327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ЛВЖ, ГЖ и т.д.) и других сведениях, необходимых для успешной ликвидации пожара.</w:t>
      </w:r>
    </w:p>
    <w:p w:rsidR="00893D2A" w:rsidRPr="009F4328" w:rsidRDefault="00893D2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bookmarkStart w:id="61" w:name="_Toc321999083"/>
      <w:bookmarkStart w:id="62" w:name="_Toc329680855"/>
      <w:bookmarkStart w:id="63" w:name="_Toc329681110"/>
      <w:bookmarkStart w:id="64" w:name="_Toc329681157"/>
      <w:bookmarkStart w:id="65" w:name="_Toc329681204"/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Порядок действий сотрудников при проведении эвакуации во время пожара</w:t>
      </w:r>
      <w:bookmarkEnd w:id="61"/>
      <w:bookmarkEnd w:id="62"/>
      <w:bookmarkEnd w:id="63"/>
      <w:bookmarkEnd w:id="64"/>
      <w:bookmarkEnd w:id="65"/>
    </w:p>
    <w:p w:rsidR="00893D2A" w:rsidRPr="009F4328" w:rsidRDefault="00893D2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объявлении эвакуации по системе оповещения и управления эвакуацией (СОУЭ) на объекте, необходимо немедленно покинуть свои рабочие места, эвакуироваться из здания и явиться на определенное место сбора.</w:t>
      </w:r>
    </w:p>
    <w:p w:rsidR="00893D2A" w:rsidRPr="009F4328" w:rsidRDefault="00893D2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bookmarkStart w:id="66" w:name="_Toc321999084"/>
      <w:bookmarkStart w:id="67" w:name="_Toc329680856"/>
      <w:bookmarkStart w:id="68" w:name="_Toc329681111"/>
      <w:bookmarkStart w:id="69" w:name="_Toc329681158"/>
      <w:bookmarkStart w:id="70" w:name="_Toc329681205"/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Если дым и пламя позволяют выйти из помещения наружу:</w:t>
      </w:r>
      <w:bookmarkEnd w:id="66"/>
      <w:bookmarkEnd w:id="67"/>
      <w:bookmarkEnd w:id="68"/>
      <w:bookmarkEnd w:id="69"/>
      <w:bookmarkEnd w:id="70"/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уходите  от огня </w:t>
      </w:r>
      <w:proofErr w:type="gramStart"/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используя</w:t>
      </w:r>
      <w:proofErr w:type="gramEnd"/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запасные эвакуационные и аварийные выходы (окна, двери в смежные помещения, выходы на кровлю), ни в коем случае не пользуйтесь лифтом, он может остановиться в любой момент и быть заблокированным;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знайте, что вредные продукты горения выделяются при пожаре очень быстро, для оценки ситуации и для спасения вы имеете очень мало времени (иногда всего 5 – 7 минут);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отключите электроприборы, освещение и закройте окна;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proofErr w:type="gramStart"/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продвигайтесь к выходу пригнувшись</w:t>
      </w:r>
      <w:proofErr w:type="gramEnd"/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или на четвереньках, при необходимости даже ползком, так как дым, вредные продукты горения возле пола имеют меньшую концентрацию;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 пути за собой плотно закрывайте двери, чтобы преградить дорогу огню (дверь может задержать распространение горения более чем на 10 – 15 минут); 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если дыма много, першит в горле, слезятся глаза – пробирайтесь, плотно закрывая дыхательные пути какой-нибудь многослойной хлопчатобумажной тканью, дышите через ткань. Хорошо, если вы сможете увлажнить внешнюю часть этой ткани. Этим вы спасете свои бронхи и легкие от действия раздражающих веществ. Но помните, что этот способ не спасает от отравления угарным газом;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покинув опасное помещение, не возвращайтесь назад зачем-нибудь: во-первых, опасность там сильно возросла, а во-вторых, вас в том помещении никто не будет искать и спасать, потому что все видели, что вы уже вышли на улицу;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случае если вы вышли из здания незамеченными, обязательно сообщите о себе своему руководителю, лицу, его замещающему или должностным лицам объекта, в целях предупреждения ненужного риска при ваших поисках.</w:t>
      </w:r>
    </w:p>
    <w:p w:rsidR="00893D2A" w:rsidRPr="009F4328" w:rsidRDefault="00893D2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bookmarkStart w:id="71" w:name="_Toc321999085"/>
      <w:bookmarkStart w:id="72" w:name="_Toc329680857"/>
      <w:bookmarkStart w:id="73" w:name="_Toc329681112"/>
      <w:bookmarkStart w:id="74" w:name="_Toc329681159"/>
      <w:bookmarkStart w:id="75" w:name="_Toc329681206"/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Если дым и пламя в соседних помещениях не позволяют выйти наружу:</w:t>
      </w:r>
      <w:bookmarkEnd w:id="71"/>
      <w:bookmarkEnd w:id="72"/>
      <w:bookmarkEnd w:id="73"/>
      <w:bookmarkEnd w:id="74"/>
      <w:bookmarkEnd w:id="75"/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поддавайтесь панике, капитальные конструкции в состоянии выдержать высокую температуру;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если вы отрезаны огнем и дымом от основных путей эвакуации в многоэтажном здании, проверьте, существует ли возможность выйти на крышу или спуститься </w:t>
      </w:r>
      <w:r w:rsidR="00BB327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незадымляемой пожарной лестнице;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если возможности эвакуироваться нет, то для защиты от тепла и дыма постарайтесь надежно </w:t>
      </w:r>
      <w:proofErr w:type="spellStart"/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загерметизировать</w:t>
      </w:r>
      <w:proofErr w:type="spellEnd"/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помещение, в котором находитесь. Для этого плотно закройте входную дверь, намочите водой любую ткань, обрывки одежды или штор и плотно закройте (законопатьте) ими щели двери изнутри помещения. Во избежание тяги из коридора </w:t>
      </w:r>
      <w:r w:rsidR="00BB327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проникновения дыма с улицы закройте окна, форточки, заткните вентиляционные отверстия;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если есть вода, постоянно смачивайте двери, пол, тряпки;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если в помещении есть телефон, звоните «01», даже если вы уже звонили туда до этого, и даже если вы видите подъехавшие пожарные автомобили. Объясните диспетчеру, где именно вы находитесь, и что вы отрезаны огнем от выхода;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если комната наполнилась дымом, передвигайтесь ползком – так будет легче дышать (около пола температура ниже и кислорода больше);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оберните лицо повязкой из влажной ткани;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продвигайтесь в сторону окна, находитесь возле окна и привлекайте к себе внимание людей на улице;</w:t>
      </w:r>
    </w:p>
    <w:p w:rsidR="00893D2A" w:rsidRPr="009F4328" w:rsidRDefault="009F4328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если нет крайней необходимости (ощущения удушья, помутнения сознания), старайтесь не открывать и не разбивать окно, так как герметичность вашего убежища нарушится, помещение быстро заполнится дымом и дышать даже у распахнутого окна будет затруднительно;</w:t>
      </w:r>
    </w:p>
    <w:p w:rsidR="00893D2A" w:rsidRPr="009F4328" w:rsidRDefault="00893D2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 выходе из здания необходимо явиться на место сбора  и обязательно сообщить </w:t>
      </w:r>
      <w:r w:rsidR="00BB327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 себе своему непосредственному руководителю. </w:t>
      </w:r>
    </w:p>
    <w:p w:rsidR="00893D2A" w:rsidRPr="009F4328" w:rsidRDefault="00893D2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bookmarkStart w:id="76" w:name="_Toc321999086"/>
      <w:bookmarkStart w:id="77" w:name="_Toc329680858"/>
      <w:bookmarkStart w:id="78" w:name="_Toc329681113"/>
      <w:bookmarkStart w:id="79" w:name="_Toc329681160"/>
      <w:bookmarkStart w:id="80" w:name="_Toc329681207"/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Чего не следует делать во время пожара</w:t>
      </w:r>
      <w:bookmarkEnd w:id="76"/>
      <w:bookmarkEnd w:id="77"/>
      <w:bookmarkEnd w:id="78"/>
      <w:bookmarkEnd w:id="79"/>
      <w:bookmarkEnd w:id="80"/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893D2A" w:rsidRPr="009F4328" w:rsidRDefault="002F4C99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поддаваться панике;</w:t>
      </w:r>
    </w:p>
    <w:p w:rsidR="00893D2A" w:rsidRPr="009F4328" w:rsidRDefault="002F4C99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выпрыгивать из окон верхних этажей;</w:t>
      </w:r>
    </w:p>
    <w:p w:rsidR="00893D2A" w:rsidRPr="009F4328" w:rsidRDefault="002F4C99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прятаться в шкафах, кладовых, забиваться в углы и т.п.;</w:t>
      </w:r>
    </w:p>
    <w:p w:rsidR="00893D2A" w:rsidRPr="009F4328" w:rsidRDefault="002F4C99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пользоваться лифтом;</w:t>
      </w:r>
    </w:p>
    <w:p w:rsidR="00893D2A" w:rsidRPr="009F4328" w:rsidRDefault="002F4C99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спускаться по веревкам, водосточным трубам и т.п.;</w:t>
      </w:r>
    </w:p>
    <w:p w:rsidR="00893D2A" w:rsidRPr="009F4328" w:rsidRDefault="002F4C99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открывать окна и двери (это увеличивает тягу и усиливает горение);</w:t>
      </w:r>
    </w:p>
    <w:p w:rsidR="00893D2A" w:rsidRPr="009F4328" w:rsidRDefault="002F4C99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заниматься тушением огня, не вызвав предварительно пожарную охрану;</w:t>
      </w:r>
    </w:p>
    <w:p w:rsidR="00893D2A" w:rsidRPr="009F4328" w:rsidRDefault="002F4C99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тушить водой электроприборы, находящиеся под напряжением;</w:t>
      </w:r>
    </w:p>
    <w:p w:rsidR="00893D2A" w:rsidRPr="009F4328" w:rsidRDefault="002F4C99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переоценивать свои силы и возможности;</w:t>
      </w:r>
    </w:p>
    <w:p w:rsidR="00893D2A" w:rsidRPr="009F4328" w:rsidRDefault="002F4C99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610CE3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рисковать</w:t>
      </w:r>
      <w:r w:rsidR="00893D2A"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своей жизнью, спасая имущество.</w:t>
      </w:r>
    </w:p>
    <w:p w:rsidR="0069166F" w:rsidRPr="009F4328" w:rsidRDefault="0069166F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9166F" w:rsidRPr="002F4C99" w:rsidRDefault="005B4E5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2F4C99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>Вопрос 7.</w:t>
      </w:r>
      <w:r w:rsidRPr="002F4C9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Способы оказания первой помощи пострадавшим при ожогах.</w:t>
      </w:r>
    </w:p>
    <w:p w:rsidR="005B4E5A" w:rsidRPr="009F4328" w:rsidRDefault="005B4E5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Ожоги подразделяются на: термические (от воздействия пламени, раскаленных предметов, горячей и горящей жидкости), химические (от воздействия кислот и щелочей), ожоги от воздействия солнечных лучей (лучевые), электрического тока (электрические).</w:t>
      </w:r>
      <w:proofErr w:type="gramEnd"/>
    </w:p>
    <w:p w:rsidR="005B4E5A" w:rsidRPr="009F4328" w:rsidRDefault="005B4E5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F43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Существует 4 степени ожогов:</w:t>
      </w:r>
    </w:p>
    <w:p w:rsidR="005B4E5A" w:rsidRPr="009F4328" w:rsidRDefault="005B4E5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F43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1 степень </w:t>
      </w:r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покраснение кожи, отёчность. Самая легкая степень ожога.</w:t>
      </w:r>
    </w:p>
    <w:p w:rsidR="005B4E5A" w:rsidRPr="009F4328" w:rsidRDefault="005B4E5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F43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2 степень</w:t>
      </w:r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– появление пузырей, заполненных прозрачной жидкостью (плазмой крови).</w:t>
      </w:r>
    </w:p>
    <w:p w:rsidR="005B4E5A" w:rsidRPr="009F4328" w:rsidRDefault="005B4E5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F43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3 степень </w:t>
      </w:r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– омертвение всех слоёв кожи. Белки клеток кожи и кровь свёртываются </w:t>
      </w:r>
      <w:r w:rsidR="00BB327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образуют плотный струп, под которым находятся повреждённые и омертвевшие ткани.</w:t>
      </w:r>
    </w:p>
    <w:p w:rsidR="005B4E5A" w:rsidRPr="009F4328" w:rsidRDefault="005B4E5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F43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4 степень </w:t>
      </w:r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обугливание тканей. Это самая тяжёлая форма ожога, при которой повреждаются кожа, мышцы, сухожилия, кости.</w:t>
      </w:r>
    </w:p>
    <w:p w:rsidR="005B4E5A" w:rsidRPr="009F4328" w:rsidRDefault="005B4E5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F43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Первым фактором, влияющим на тяжесть состояния пострадавшего, является площадь ожога.</w:t>
      </w:r>
    </w:p>
    <w:p w:rsidR="00A40699" w:rsidRDefault="005B4E5A" w:rsidP="009F4328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 w:rsidRPr="00A4069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lastRenderedPageBreak/>
        <w:t xml:space="preserve">Определить площадь ожога можно с помощью «правила девяток»: </w:t>
      </w:r>
    </w:p>
    <w:p w:rsidR="005B4E5A" w:rsidRPr="00A40699" w:rsidRDefault="00A40699" w:rsidP="00A40699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4069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- </w:t>
      </w:r>
      <w:r w:rsidR="005B4E5A" w:rsidRPr="00A4069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когда кожная поверхность ладони составляет 1%,</w:t>
      </w:r>
    </w:p>
    <w:p w:rsidR="005B4E5A" w:rsidRPr="00A40699" w:rsidRDefault="00A40699" w:rsidP="00A40699">
      <w:pPr>
        <w:pStyle w:val="af1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B4256"/>
        </w:rPr>
      </w:pPr>
      <w:r w:rsidRPr="00A40699">
        <w:rPr>
          <w:rStyle w:val="af3"/>
          <w:bCs/>
          <w:i w:val="0"/>
          <w:color w:val="3B4256"/>
          <w:bdr w:val="none" w:sz="0" w:space="0" w:color="auto" w:frame="1"/>
        </w:rPr>
        <w:t xml:space="preserve">- </w:t>
      </w:r>
      <w:r w:rsidR="005B4E5A" w:rsidRPr="00A40699">
        <w:rPr>
          <w:rStyle w:val="af3"/>
          <w:bCs/>
          <w:i w:val="0"/>
          <w:color w:val="3B4256"/>
          <w:bdr w:val="none" w:sz="0" w:space="0" w:color="auto" w:frame="1"/>
        </w:rPr>
        <w:t>кожная поверхность руки составляет 9% поверхности тела,</w:t>
      </w:r>
    </w:p>
    <w:p w:rsidR="005B4E5A" w:rsidRPr="00A40699" w:rsidRDefault="00A40699" w:rsidP="00A40699">
      <w:pPr>
        <w:pStyle w:val="af1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B4256"/>
        </w:rPr>
      </w:pPr>
      <w:r w:rsidRPr="00A40699">
        <w:rPr>
          <w:rStyle w:val="af3"/>
          <w:bCs/>
          <w:i w:val="0"/>
          <w:color w:val="3B4256"/>
          <w:bdr w:val="none" w:sz="0" w:space="0" w:color="auto" w:frame="1"/>
        </w:rPr>
        <w:t xml:space="preserve">- </w:t>
      </w:r>
      <w:r w:rsidR="005B4E5A" w:rsidRPr="00A40699">
        <w:rPr>
          <w:rStyle w:val="af3"/>
          <w:bCs/>
          <w:i w:val="0"/>
          <w:color w:val="3B4256"/>
          <w:bdr w:val="none" w:sz="0" w:space="0" w:color="auto" w:frame="1"/>
        </w:rPr>
        <w:t>кожная поверхность ноги – 18%,</w:t>
      </w:r>
    </w:p>
    <w:p w:rsidR="005B4E5A" w:rsidRPr="00A40699" w:rsidRDefault="00A40699" w:rsidP="00A40699">
      <w:pPr>
        <w:pStyle w:val="af1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B4256"/>
        </w:rPr>
      </w:pPr>
      <w:r w:rsidRPr="00A40699">
        <w:rPr>
          <w:rStyle w:val="af3"/>
          <w:bCs/>
          <w:i w:val="0"/>
          <w:color w:val="3B4256"/>
          <w:bdr w:val="none" w:sz="0" w:space="0" w:color="auto" w:frame="1"/>
        </w:rPr>
        <w:t xml:space="preserve">- </w:t>
      </w:r>
      <w:r w:rsidR="005B4E5A" w:rsidRPr="00A40699">
        <w:rPr>
          <w:rStyle w:val="af3"/>
          <w:bCs/>
          <w:i w:val="0"/>
          <w:color w:val="3B4256"/>
          <w:bdr w:val="none" w:sz="0" w:space="0" w:color="auto" w:frame="1"/>
        </w:rPr>
        <w:t>кожная поверхность грудной клетки спереди и сзади – по 9%,</w:t>
      </w:r>
    </w:p>
    <w:p w:rsidR="00A40699" w:rsidRPr="00A40699" w:rsidRDefault="00A40699" w:rsidP="00A40699">
      <w:pPr>
        <w:pStyle w:val="af1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f3"/>
          <w:bCs/>
          <w:i w:val="0"/>
          <w:color w:val="3B4256"/>
          <w:bdr w:val="none" w:sz="0" w:space="0" w:color="auto" w:frame="1"/>
        </w:rPr>
      </w:pPr>
      <w:r w:rsidRPr="00A40699">
        <w:rPr>
          <w:rStyle w:val="af3"/>
          <w:bCs/>
          <w:i w:val="0"/>
          <w:color w:val="3B4256"/>
          <w:bdr w:val="none" w:sz="0" w:space="0" w:color="auto" w:frame="1"/>
        </w:rPr>
        <w:t xml:space="preserve">- </w:t>
      </w:r>
      <w:r w:rsidR="005B4E5A" w:rsidRPr="00A40699">
        <w:rPr>
          <w:rStyle w:val="af3"/>
          <w:bCs/>
          <w:i w:val="0"/>
          <w:color w:val="3B4256"/>
          <w:bdr w:val="none" w:sz="0" w:space="0" w:color="auto" w:frame="1"/>
        </w:rPr>
        <w:t xml:space="preserve">кожная поверхность живота и поясницы живота и поясницы – по 9%. </w:t>
      </w:r>
    </w:p>
    <w:p w:rsidR="00A40699" w:rsidRPr="00A40699" w:rsidRDefault="00A40699" w:rsidP="00A40699">
      <w:pPr>
        <w:pStyle w:val="af1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f3"/>
          <w:bCs/>
          <w:i w:val="0"/>
          <w:color w:val="3B4256"/>
          <w:bdr w:val="none" w:sz="0" w:space="0" w:color="auto" w:frame="1"/>
        </w:rPr>
      </w:pPr>
      <w:r w:rsidRPr="00A40699">
        <w:rPr>
          <w:rStyle w:val="af3"/>
          <w:bCs/>
          <w:i w:val="0"/>
          <w:color w:val="3B4256"/>
          <w:bdr w:val="none" w:sz="0" w:space="0" w:color="auto" w:frame="1"/>
        </w:rPr>
        <w:t>- о</w:t>
      </w:r>
      <w:r w:rsidR="005B4E5A" w:rsidRPr="00A40699">
        <w:rPr>
          <w:rStyle w:val="af3"/>
          <w:bCs/>
          <w:i w:val="0"/>
          <w:color w:val="3B4256"/>
          <w:bdr w:val="none" w:sz="0" w:space="0" w:color="auto" w:frame="1"/>
        </w:rPr>
        <w:t xml:space="preserve">жог промежности и гениталий- 1% площади ожога. </w:t>
      </w:r>
    </w:p>
    <w:p w:rsidR="005B4E5A" w:rsidRPr="00A40699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A40699">
        <w:rPr>
          <w:rStyle w:val="af3"/>
          <w:bCs/>
          <w:i w:val="0"/>
          <w:color w:val="3B4256"/>
          <w:bdr w:val="none" w:sz="0" w:space="0" w:color="auto" w:frame="1"/>
        </w:rPr>
        <w:t xml:space="preserve">Ожоги этих областей являются </w:t>
      </w:r>
      <w:proofErr w:type="spellStart"/>
      <w:r w:rsidRPr="00A40699">
        <w:rPr>
          <w:rStyle w:val="af3"/>
          <w:bCs/>
          <w:i w:val="0"/>
          <w:color w:val="3B4256"/>
          <w:bdr w:val="none" w:sz="0" w:space="0" w:color="auto" w:frame="1"/>
        </w:rPr>
        <w:t>шокогенными</w:t>
      </w:r>
      <w:proofErr w:type="spellEnd"/>
      <w:r w:rsidRPr="00A40699">
        <w:rPr>
          <w:rStyle w:val="af3"/>
          <w:bCs/>
          <w:i w:val="0"/>
          <w:color w:val="3B4256"/>
          <w:bdr w:val="none" w:sz="0" w:space="0" w:color="auto" w:frame="1"/>
        </w:rPr>
        <w:t xml:space="preserve"> повреждениями</w:t>
      </w:r>
      <w:r w:rsidRPr="00A40699">
        <w:rPr>
          <w:color w:val="3B4256"/>
        </w:rPr>
        <w:t>.</w:t>
      </w:r>
    </w:p>
    <w:p w:rsidR="005B4E5A" w:rsidRPr="00BC07AA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BC07AA">
        <w:rPr>
          <w:rStyle w:val="af3"/>
          <w:b/>
          <w:bCs/>
          <w:color w:val="3B4256"/>
          <w:bdr w:val="none" w:sz="0" w:space="0" w:color="auto" w:frame="1"/>
        </w:rPr>
        <w:t>ЗАПОМНИ!</w:t>
      </w:r>
      <w:r w:rsidRPr="00BC07AA">
        <w:rPr>
          <w:color w:val="3B4256"/>
        </w:rPr>
        <w:t> </w:t>
      </w:r>
      <w:r w:rsidRPr="00BC07AA">
        <w:rPr>
          <w:rStyle w:val="af3"/>
          <w:b/>
          <w:bCs/>
          <w:color w:val="3B4256"/>
          <w:bdr w:val="none" w:sz="0" w:space="0" w:color="auto" w:frame="1"/>
        </w:rPr>
        <w:t>При больших по площади ожогах происходит опасное для жизни обезвоживание организма.</w:t>
      </w:r>
    </w:p>
    <w:p w:rsidR="005B4E5A" w:rsidRPr="00BC07AA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BC07AA">
        <w:rPr>
          <w:rStyle w:val="af2"/>
          <w:color w:val="3B4256"/>
          <w:bdr w:val="none" w:sz="0" w:space="0" w:color="auto" w:frame="1"/>
        </w:rPr>
        <w:t>Алгоритм действий при ожогах:</w:t>
      </w:r>
    </w:p>
    <w:p w:rsidR="005B4E5A" w:rsidRPr="00BC07AA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BC07AA">
        <w:rPr>
          <w:color w:val="3B4256"/>
        </w:rPr>
        <w:t>1. Прекратить воздействие высокой температуры на пострадавшего, погасить пламя на его одежде, удалить пострадавшего из зоны поражения.</w:t>
      </w:r>
    </w:p>
    <w:p w:rsidR="005B4E5A" w:rsidRPr="00BC07AA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BC07AA">
        <w:rPr>
          <w:color w:val="3B4256"/>
        </w:rPr>
        <w:t>2. Уточнить характер ожога (ожог пламенем, горячей водой, химическими веществами и т.д.), а также площадь и глубину. Пострадавшего завернуть в чистую простыню и срочно доставить в медсанчасть.</w:t>
      </w:r>
    </w:p>
    <w:p w:rsidR="005B4E5A" w:rsidRPr="00BC07AA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BC07AA">
        <w:rPr>
          <w:color w:val="3B4256"/>
        </w:rPr>
        <w:t>3. Провести транспортную иммобилизацию, при которой обожжённые участки</w:t>
      </w:r>
    </w:p>
    <w:p w:rsidR="005B4E5A" w:rsidRPr="00BC07AA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BC07AA">
        <w:rPr>
          <w:color w:val="3B4256"/>
        </w:rPr>
        <w:t>тела должны быть в максимально растянутом положении.</w:t>
      </w:r>
    </w:p>
    <w:p w:rsidR="005B4E5A" w:rsidRPr="00BC07AA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BC07AA">
        <w:rPr>
          <w:color w:val="3B4256"/>
        </w:rPr>
        <w:t>4. При небольшом ожоге обожжённый участок можно поместить под струю холодной воды из крана на 10-15 минут, при обширных ожогах этого делать нельзя.</w:t>
      </w:r>
    </w:p>
    <w:p w:rsidR="005B4E5A" w:rsidRPr="00BC07AA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BC07AA">
        <w:rPr>
          <w:color w:val="3B4256"/>
        </w:rPr>
        <w:t>5. Одежду в местах ожога лучше разрезать и наложить вокруг ожога асептическую повязку, вату при этом накладывать нельзя.</w:t>
      </w:r>
    </w:p>
    <w:p w:rsidR="005B4E5A" w:rsidRPr="00BC07AA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BC07AA">
        <w:rPr>
          <w:color w:val="3B4256"/>
        </w:rPr>
        <w:t>6. При поражении пальцев переложить их бинтом.</w:t>
      </w:r>
    </w:p>
    <w:p w:rsidR="005B4E5A" w:rsidRPr="00BC07AA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BC07AA">
        <w:rPr>
          <w:color w:val="3B4256"/>
        </w:rPr>
        <w:t>7. Обожженную часть тела зафиксировать, она должна находиться сверху.</w:t>
      </w:r>
    </w:p>
    <w:p w:rsidR="005B4E5A" w:rsidRPr="00BC07AA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BC07AA">
        <w:rPr>
          <w:color w:val="3B4256"/>
        </w:rPr>
        <w:t>8. При транспортировке раненого в лечебное учреждение обеспечить ему покой.</w:t>
      </w:r>
    </w:p>
    <w:p w:rsidR="00A40699" w:rsidRDefault="00A40699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f3"/>
          <w:b/>
          <w:bCs/>
          <w:color w:val="3B4256"/>
          <w:bdr w:val="none" w:sz="0" w:space="0" w:color="auto" w:frame="1"/>
        </w:rPr>
      </w:pPr>
    </w:p>
    <w:p w:rsidR="005B4E5A" w:rsidRPr="00BC07AA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BC07AA">
        <w:rPr>
          <w:rStyle w:val="af3"/>
          <w:b/>
          <w:bCs/>
          <w:color w:val="3B4256"/>
          <w:bdr w:val="none" w:sz="0" w:space="0" w:color="auto" w:frame="1"/>
        </w:rPr>
        <w:t>ЗАПРЕЩАЕТСЯ:</w:t>
      </w:r>
    </w:p>
    <w:p w:rsidR="005B4E5A" w:rsidRPr="00BC07AA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BC07AA">
        <w:rPr>
          <w:color w:val="3B4256"/>
        </w:rPr>
        <w:t>- оставлять пострадавшего одного;</w:t>
      </w:r>
    </w:p>
    <w:p w:rsidR="005B4E5A" w:rsidRPr="00BC07AA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BC07AA">
        <w:rPr>
          <w:color w:val="3B4256"/>
        </w:rPr>
        <w:t>- наносить на обожжённое место мазь, крем, растительное масло, присыпать порошками;</w:t>
      </w:r>
    </w:p>
    <w:p w:rsidR="005B4E5A" w:rsidRPr="00BC07AA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BC07AA">
        <w:rPr>
          <w:color w:val="3B4256"/>
        </w:rPr>
        <w:t>- прокалывать пузыри;</w:t>
      </w:r>
    </w:p>
    <w:p w:rsidR="005B4E5A" w:rsidRPr="00BC07AA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BC07AA">
        <w:rPr>
          <w:color w:val="3B4256"/>
        </w:rPr>
        <w:t>- снимать остатки одежды с ожоговой поверхности;</w:t>
      </w:r>
    </w:p>
    <w:p w:rsidR="005B4E5A" w:rsidRPr="00BC07AA" w:rsidRDefault="005B4E5A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</w:rPr>
      </w:pPr>
      <w:r w:rsidRPr="00BC07AA">
        <w:rPr>
          <w:color w:val="3B4256"/>
        </w:rPr>
        <w:t>- при ожоге полости рта давать пить и есть.</w:t>
      </w:r>
    </w:p>
    <w:p w:rsidR="00814DD9" w:rsidRPr="00C52401" w:rsidRDefault="00814DD9" w:rsidP="00A40699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B4256"/>
          <w:sz w:val="16"/>
          <w:szCs w:val="16"/>
        </w:rPr>
      </w:pPr>
    </w:p>
    <w:p w:rsidR="00814DD9" w:rsidRPr="00BC07AA" w:rsidRDefault="00814DD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b/>
          <w:bCs/>
          <w:i/>
          <w:iCs/>
          <w:color w:val="3B4256"/>
          <w:sz w:val="24"/>
          <w:szCs w:val="24"/>
          <w:bdr w:val="none" w:sz="0" w:space="0" w:color="auto" w:frame="1"/>
          <w:lang w:eastAsia="ru-RU"/>
        </w:rPr>
        <w:t xml:space="preserve">            Электрические ожоги (поражение электрическим током).</w:t>
      </w:r>
    </w:p>
    <w:p w:rsidR="00814DD9" w:rsidRPr="00BC07AA" w:rsidRDefault="00814DD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При поражении электрическим током имеет значение не только его сила, напряжение и частота, но и влажность кожных покровов, одежды, воздуха и продолжительность контакта.</w:t>
      </w:r>
    </w:p>
    <w:p w:rsidR="00814DD9" w:rsidRPr="00BC07AA" w:rsidRDefault="00814DD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Существует несколько вариантов прохождения электрического тока по телу:</w:t>
      </w:r>
    </w:p>
    <w:p w:rsidR="00814DD9" w:rsidRPr="00BC07AA" w:rsidRDefault="00814DD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1) верхняя петля прохождения тока (через сердце);</w:t>
      </w:r>
    </w:p>
    <w:p w:rsidR="00814DD9" w:rsidRPr="00BC07AA" w:rsidRDefault="00814DD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2) нижняя петля прохождения тока (через ноги);</w:t>
      </w:r>
    </w:p>
    <w:p w:rsidR="00814DD9" w:rsidRPr="00BC07AA" w:rsidRDefault="00814DD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3) полная (W-образная петля прохождения тока).</w:t>
      </w:r>
    </w:p>
    <w:p w:rsidR="00814DD9" w:rsidRDefault="00814DD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B4256"/>
          <w:sz w:val="24"/>
          <w:szCs w:val="24"/>
          <w:bdr w:val="none" w:sz="0" w:space="0" w:color="auto" w:frame="1"/>
          <w:lang w:eastAsia="ru-RU"/>
        </w:rPr>
      </w:pPr>
      <w:r w:rsidRPr="00BC07AA">
        <w:rPr>
          <w:rFonts w:ascii="Times New Roman" w:eastAsia="Times New Roman" w:hAnsi="Times New Roman" w:cs="Times New Roman"/>
          <w:b/>
          <w:bCs/>
          <w:i/>
          <w:iCs/>
          <w:color w:val="3B4256"/>
          <w:sz w:val="24"/>
          <w:szCs w:val="24"/>
          <w:bdr w:val="none" w:sz="0" w:space="0" w:color="auto" w:frame="1"/>
          <w:lang w:eastAsia="ru-RU"/>
        </w:rPr>
        <w:t>ЗАПОМНИ! Наиболее опасна та петля, путь которой лежит</w:t>
      </w:r>
      <w:r w:rsidR="00A40699">
        <w:rPr>
          <w:rFonts w:ascii="Times New Roman" w:eastAsia="Times New Roman" w:hAnsi="Times New Roman" w:cs="Times New Roman"/>
          <w:b/>
          <w:bCs/>
          <w:i/>
          <w:iCs/>
          <w:color w:val="3B4256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C07AA">
        <w:rPr>
          <w:rFonts w:ascii="Times New Roman" w:eastAsia="Times New Roman" w:hAnsi="Times New Roman" w:cs="Times New Roman"/>
          <w:b/>
          <w:bCs/>
          <w:i/>
          <w:iCs/>
          <w:color w:val="3B4256"/>
          <w:sz w:val="24"/>
          <w:szCs w:val="24"/>
          <w:bdr w:val="none" w:sz="0" w:space="0" w:color="auto" w:frame="1"/>
          <w:lang w:eastAsia="ru-RU"/>
        </w:rPr>
        <w:t>через сердце.</w:t>
      </w:r>
    </w:p>
    <w:p w:rsidR="00C52401" w:rsidRPr="00C52401" w:rsidRDefault="00C52401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16"/>
          <w:szCs w:val="16"/>
          <w:lang w:eastAsia="ru-RU"/>
        </w:rPr>
      </w:pPr>
    </w:p>
    <w:p w:rsidR="00814DD9" w:rsidRPr="00BC07AA" w:rsidRDefault="00814DD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b/>
          <w:bCs/>
          <w:i/>
          <w:iCs/>
          <w:color w:val="3B4256"/>
          <w:sz w:val="24"/>
          <w:szCs w:val="24"/>
          <w:bdr w:val="none" w:sz="0" w:space="0" w:color="auto" w:frame="1"/>
          <w:lang w:eastAsia="ru-RU"/>
        </w:rPr>
        <w:t>Характер повреждений при поражении электрическим током:</w:t>
      </w:r>
    </w:p>
    <w:p w:rsidR="00814DD9" w:rsidRPr="00BC07AA" w:rsidRDefault="00A40699" w:rsidP="00BB3277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- т</w:t>
      </w:r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оком бытового напряжения до 380В – появляются метки на коже в виде кратеров, иногда внезапная остановка сердца.</w:t>
      </w:r>
    </w:p>
    <w:p w:rsidR="00814DD9" w:rsidRPr="00BC07AA" w:rsidRDefault="00A40699" w:rsidP="00BB3277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- т</w:t>
      </w:r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оком напряжения до 1000В – судороги, спазм дыхательной мускулатуры, отёк мозга, внезапная остановка сердца.</w:t>
      </w:r>
    </w:p>
    <w:p w:rsidR="00814DD9" w:rsidRPr="00BC07AA" w:rsidRDefault="00A40699" w:rsidP="00BB3277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- т</w:t>
      </w:r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оком напряжения свыше 10000В – электрические ожоги и обугливание кожи, разрыв органов, опасные кровотечения, переломы костей и даже отрывы конечностей.</w:t>
      </w:r>
    </w:p>
    <w:p w:rsidR="00814DD9" w:rsidRDefault="00814DD9" w:rsidP="00BB3277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B4256"/>
          <w:sz w:val="24"/>
          <w:szCs w:val="24"/>
          <w:bdr w:val="none" w:sz="0" w:space="0" w:color="auto" w:frame="1"/>
          <w:lang w:eastAsia="ru-RU"/>
        </w:rPr>
      </w:pPr>
      <w:r w:rsidRPr="00BC07AA">
        <w:rPr>
          <w:rFonts w:ascii="Times New Roman" w:eastAsia="Times New Roman" w:hAnsi="Times New Roman" w:cs="Times New Roman"/>
          <w:b/>
          <w:bCs/>
          <w:i/>
          <w:iCs/>
          <w:color w:val="3B4256"/>
          <w:sz w:val="24"/>
          <w:szCs w:val="24"/>
          <w:bdr w:val="none" w:sz="0" w:space="0" w:color="auto" w:frame="1"/>
          <w:lang w:eastAsia="ru-RU"/>
        </w:rPr>
        <w:t xml:space="preserve">ЗАПОМНИ! Крайне опасно касаться оборванных висящих или лежащих на земле проводов или даже приближаться к ним. </w:t>
      </w:r>
      <w:proofErr w:type="spellStart"/>
      <w:r w:rsidRPr="00BC07AA">
        <w:rPr>
          <w:rFonts w:ascii="Times New Roman" w:eastAsia="Times New Roman" w:hAnsi="Times New Roman" w:cs="Times New Roman"/>
          <w:b/>
          <w:bCs/>
          <w:i/>
          <w:iCs/>
          <w:color w:val="3B4256"/>
          <w:sz w:val="24"/>
          <w:szCs w:val="24"/>
          <w:bdr w:val="none" w:sz="0" w:space="0" w:color="auto" w:frame="1"/>
          <w:lang w:eastAsia="ru-RU"/>
        </w:rPr>
        <w:t>Электротравму</w:t>
      </w:r>
      <w:proofErr w:type="spellEnd"/>
      <w:r w:rsidRPr="00BC07AA">
        <w:rPr>
          <w:rFonts w:ascii="Times New Roman" w:eastAsia="Times New Roman" w:hAnsi="Times New Roman" w:cs="Times New Roman"/>
          <w:b/>
          <w:bCs/>
          <w:i/>
          <w:iCs/>
          <w:color w:val="3B4256"/>
          <w:sz w:val="24"/>
          <w:szCs w:val="24"/>
          <w:bdr w:val="none" w:sz="0" w:space="0" w:color="auto" w:frame="1"/>
          <w:lang w:eastAsia="ru-RU"/>
        </w:rPr>
        <w:t xml:space="preserve"> возможно получить </w:t>
      </w:r>
      <w:r w:rsidR="00BB3277">
        <w:rPr>
          <w:rFonts w:ascii="Times New Roman" w:eastAsia="Times New Roman" w:hAnsi="Times New Roman" w:cs="Times New Roman"/>
          <w:b/>
          <w:bCs/>
          <w:i/>
          <w:iCs/>
          <w:color w:val="3B4256"/>
          <w:sz w:val="24"/>
          <w:szCs w:val="24"/>
          <w:bdr w:val="none" w:sz="0" w:space="0" w:color="auto" w:frame="1"/>
          <w:lang w:eastAsia="ru-RU"/>
        </w:rPr>
        <w:br/>
      </w:r>
      <w:r w:rsidRPr="00BC07AA">
        <w:rPr>
          <w:rFonts w:ascii="Times New Roman" w:eastAsia="Times New Roman" w:hAnsi="Times New Roman" w:cs="Times New Roman"/>
          <w:b/>
          <w:bCs/>
          <w:i/>
          <w:iCs/>
          <w:color w:val="3B4256"/>
          <w:sz w:val="24"/>
          <w:szCs w:val="24"/>
          <w:bdr w:val="none" w:sz="0" w:space="0" w:color="auto" w:frame="1"/>
          <w:lang w:eastAsia="ru-RU"/>
        </w:rPr>
        <w:t>и в нескольких метрах от провода за счёт шагового напряжения.</w:t>
      </w:r>
    </w:p>
    <w:p w:rsidR="00C52401" w:rsidRPr="00C52401" w:rsidRDefault="00C52401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16"/>
          <w:szCs w:val="16"/>
          <w:lang w:eastAsia="ru-RU"/>
        </w:rPr>
      </w:pPr>
    </w:p>
    <w:p w:rsidR="00814DD9" w:rsidRPr="00BC07AA" w:rsidRDefault="00814DD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b/>
          <w:bCs/>
          <w:i/>
          <w:iCs/>
          <w:color w:val="3B4256"/>
          <w:sz w:val="24"/>
          <w:szCs w:val="24"/>
          <w:bdr w:val="none" w:sz="0" w:space="0" w:color="auto" w:frame="1"/>
          <w:lang w:eastAsia="ru-RU"/>
        </w:rPr>
        <w:t>Оказание первой медицинской помощи при поражении электрическим током:</w:t>
      </w:r>
    </w:p>
    <w:p w:rsidR="00814DD9" w:rsidRPr="00BC07AA" w:rsidRDefault="00A40699" w:rsidP="00A40699">
      <w:pPr>
        <w:shd w:val="clear" w:color="auto" w:fill="FFFFFF"/>
        <w:ind w:left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- </w:t>
      </w:r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Освободить пострадавшего от действия электрического тока.</w:t>
      </w:r>
    </w:p>
    <w:p w:rsidR="00814DD9" w:rsidRPr="00BC07AA" w:rsidRDefault="00A4069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- </w:t>
      </w:r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Убедиться в отсутствии реакции зрачка на свет.</w:t>
      </w:r>
    </w:p>
    <w:p w:rsidR="00814DD9" w:rsidRPr="00BC07AA" w:rsidRDefault="00A4069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- </w:t>
      </w:r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Убедиться в отсутствии пульса.</w:t>
      </w:r>
    </w:p>
    <w:p w:rsidR="00814DD9" w:rsidRPr="00BC07AA" w:rsidRDefault="00A4069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- </w:t>
      </w:r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При внезапной остановке сердца нанести </w:t>
      </w:r>
      <w:proofErr w:type="spellStart"/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прекардиальный</w:t>
      </w:r>
      <w:proofErr w:type="spellEnd"/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удар по грудине.</w:t>
      </w:r>
    </w:p>
    <w:p w:rsidR="00814DD9" w:rsidRPr="00BC07AA" w:rsidRDefault="00A4069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- </w:t>
      </w:r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Приступить к ингаляции кислородом.</w:t>
      </w:r>
    </w:p>
    <w:p w:rsidR="00814DD9" w:rsidRPr="00BC07AA" w:rsidRDefault="00A4069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- </w:t>
      </w:r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Приложить к голове холод.</w:t>
      </w:r>
    </w:p>
    <w:p w:rsidR="00814DD9" w:rsidRPr="00BC07AA" w:rsidRDefault="00A4069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- </w:t>
      </w:r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Приподнять ноги.</w:t>
      </w:r>
    </w:p>
    <w:p w:rsidR="00814DD9" w:rsidRPr="00BC07AA" w:rsidRDefault="00A4069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- </w:t>
      </w:r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Сделать искусственную вентиляцию лёгких.</w:t>
      </w:r>
    </w:p>
    <w:p w:rsidR="00814DD9" w:rsidRPr="00BC07AA" w:rsidRDefault="00A4069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- </w:t>
      </w:r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Продолжить реанимацию.</w:t>
      </w:r>
    </w:p>
    <w:p w:rsidR="00814DD9" w:rsidRPr="00BC07AA" w:rsidRDefault="00A4069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- </w:t>
      </w:r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Вызвать скорую помощь.</w:t>
      </w:r>
    </w:p>
    <w:p w:rsidR="00814DD9" w:rsidRPr="00BC07AA" w:rsidRDefault="00A40699" w:rsidP="00A40699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- </w:t>
      </w:r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При ожогах и ранах – наложить стерильные повязки. При переломах костей конечностей – табельные или импровизированные шины.</w:t>
      </w:r>
    </w:p>
    <w:p w:rsidR="00814DD9" w:rsidRPr="00BC07AA" w:rsidRDefault="00814DD9" w:rsidP="00A40699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b/>
          <w:bCs/>
          <w:i/>
          <w:iCs/>
          <w:color w:val="3B4256"/>
          <w:sz w:val="24"/>
          <w:szCs w:val="24"/>
          <w:bdr w:val="none" w:sz="0" w:space="0" w:color="auto" w:frame="1"/>
          <w:lang w:eastAsia="ru-RU"/>
        </w:rPr>
        <w:t>Химические ожоги.</w:t>
      </w:r>
    </w:p>
    <w:p w:rsidR="00814DD9" w:rsidRPr="00BC07AA" w:rsidRDefault="00814DD9" w:rsidP="00A40699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Вызываются кислотами, щелочами, отравляющими веществами кожно-резорбтивного действия, ядовитыми техническими жидкостями. При всасывании данных веществ они нередко сопровождаются общим отравлением организма.</w:t>
      </w:r>
    </w:p>
    <w:p w:rsidR="00814DD9" w:rsidRPr="00BC07AA" w:rsidRDefault="00814DD9" w:rsidP="00A40699">
      <w:pPr>
        <w:shd w:val="clear" w:color="auto" w:fill="FFFFFF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b/>
          <w:bCs/>
          <w:i/>
          <w:iCs/>
          <w:color w:val="3B4256"/>
          <w:sz w:val="24"/>
          <w:szCs w:val="24"/>
          <w:bdr w:val="none" w:sz="0" w:space="0" w:color="auto" w:frame="1"/>
          <w:lang w:eastAsia="ru-RU"/>
        </w:rPr>
        <w:t>Алгоритм действий при химических ожогах:</w:t>
      </w:r>
    </w:p>
    <w:p w:rsidR="00814DD9" w:rsidRPr="00BC07AA" w:rsidRDefault="00814DD9" w:rsidP="00A40699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1. Определить вид химического вещества.</w:t>
      </w:r>
    </w:p>
    <w:p w:rsidR="00814DD9" w:rsidRPr="00BC07AA" w:rsidRDefault="00814DD9" w:rsidP="00A40699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2. Поражённое место промывают большим количеством проточной холодной воды </w:t>
      </w:r>
      <w:r w:rsidR="00BB3277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br/>
      </w:r>
      <w:r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из-под крана в течение 15-20 мин.</w:t>
      </w:r>
    </w:p>
    <w:p w:rsidR="00814DD9" w:rsidRPr="00BC07AA" w:rsidRDefault="00814DD9" w:rsidP="00A40699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3. Если кислота или щелочь попала на кожу через одежду, то сначала надо смыть её водой с одежды, а потом осторожно разрезать и снять с пострадавшего мокрую одежду, после чего промыть кожу.</w:t>
      </w:r>
    </w:p>
    <w:p w:rsidR="00814DD9" w:rsidRPr="00BC07AA" w:rsidRDefault="00814DD9" w:rsidP="00A40699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4. При попадании на тело человека серной кислоты или щелочи в виде твердого вещества необходимо удалить ее сухой ватой или кусочком ткани, а затем пораженное место тщательно промыть водой.</w:t>
      </w:r>
    </w:p>
    <w:p w:rsidR="00814DD9" w:rsidRPr="00BC07AA" w:rsidRDefault="00814DD9" w:rsidP="00A40699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5. При поражениях щелочью места ожогов промыть под струей холодной воды, при наличии лимонной и уксусной кислоты - обрабатывают 2% раствором.</w:t>
      </w:r>
    </w:p>
    <w:p w:rsidR="00814DD9" w:rsidRPr="00BC07AA" w:rsidRDefault="00814DD9" w:rsidP="00A40699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6. На место ожога наложить асептическую повязку.</w:t>
      </w:r>
    </w:p>
    <w:p w:rsidR="00814DD9" w:rsidRPr="00BC07AA" w:rsidRDefault="00814DD9" w:rsidP="00A40699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7. При ожогах, вызванных фосфорорганическими веществами, обожжённую часть промыть под сильной струёй воды и наложить асептическую повязку.</w:t>
      </w:r>
    </w:p>
    <w:p w:rsidR="00814DD9" w:rsidRPr="00BC07AA" w:rsidRDefault="00814DD9" w:rsidP="00A40699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8. При ожогах негашеной известью удалить её частицы и наложить асептическую повязку (можно нанести примочку с 20% раствором сахара).</w:t>
      </w:r>
    </w:p>
    <w:p w:rsidR="00814DD9" w:rsidRPr="00BC07AA" w:rsidRDefault="00814DD9" w:rsidP="00A40699">
      <w:pPr>
        <w:shd w:val="clear" w:color="auto" w:fill="FFFFFF"/>
        <w:ind w:firstLine="709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BC07AA">
        <w:rPr>
          <w:rFonts w:ascii="Times New Roman" w:eastAsia="Times New Roman" w:hAnsi="Times New Roman" w:cs="Times New Roman"/>
          <w:b/>
          <w:bCs/>
          <w:i/>
          <w:iCs/>
          <w:color w:val="3B4256"/>
          <w:sz w:val="24"/>
          <w:szCs w:val="24"/>
          <w:bdr w:val="none" w:sz="0" w:space="0" w:color="auto" w:frame="1"/>
          <w:lang w:eastAsia="ru-RU"/>
        </w:rPr>
        <w:t>Запрещается:</w:t>
      </w:r>
    </w:p>
    <w:p w:rsidR="00814DD9" w:rsidRPr="00BC07AA" w:rsidRDefault="00A40699" w:rsidP="00A40699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- </w:t>
      </w:r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Смывать химические соединения, которые воспламеняются или взрываются при соприкосновении с водой.</w:t>
      </w:r>
    </w:p>
    <w:p w:rsidR="00814DD9" w:rsidRPr="00BC07AA" w:rsidRDefault="00A40699" w:rsidP="00A40699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- </w:t>
      </w:r>
      <w:r w:rsidR="00814DD9" w:rsidRPr="00BC07AA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Обрабатывать пораженную кожу смоченными водой тампонами, салфетками, так как при этом химические соединения еще больше втираются в кожу.</w:t>
      </w:r>
    </w:p>
    <w:p w:rsidR="00B73D16" w:rsidRPr="00BC07AA" w:rsidRDefault="00B73D16" w:rsidP="00B73D16">
      <w:p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</w:p>
    <w:p w:rsidR="00E979C9" w:rsidRDefault="00E979C9" w:rsidP="00C524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07AA">
        <w:rPr>
          <w:rFonts w:ascii="Times New Roman" w:hAnsi="Times New Roman" w:cs="Times New Roman"/>
          <w:b/>
          <w:sz w:val="24"/>
          <w:szCs w:val="24"/>
          <w:u w:val="single"/>
        </w:rPr>
        <w:t>Вопрос 8.</w:t>
      </w:r>
      <w:r w:rsidRPr="00BC07AA">
        <w:rPr>
          <w:rFonts w:ascii="Times New Roman" w:hAnsi="Times New Roman" w:cs="Times New Roman"/>
          <w:b/>
          <w:sz w:val="24"/>
          <w:szCs w:val="24"/>
        </w:rPr>
        <w:t xml:space="preserve"> Меры пожарной безопасности в зданиях для проживания людей.</w:t>
      </w:r>
    </w:p>
    <w:p w:rsidR="00C52401" w:rsidRPr="00BC07AA" w:rsidRDefault="00C52401" w:rsidP="00C5240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79C9" w:rsidRPr="00C52401" w:rsidRDefault="00E979C9" w:rsidP="00BC07AA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52401">
        <w:rPr>
          <w:rFonts w:ascii="Times New Roman" w:hAnsi="Times New Roman" w:cs="Times New Roman"/>
          <w:b/>
          <w:i/>
          <w:sz w:val="24"/>
          <w:szCs w:val="24"/>
        </w:rPr>
        <w:t>Проживающие и работники в общежитиях обязаны:</w:t>
      </w:r>
    </w:p>
    <w:p w:rsidR="00E979C9" w:rsidRPr="00BC07AA" w:rsidRDefault="00E979C9" w:rsidP="00BC07AA">
      <w:pPr>
        <w:pStyle w:val="ad"/>
        <w:numPr>
          <w:ilvl w:val="0"/>
          <w:numId w:val="17"/>
        </w:numPr>
        <w:tabs>
          <w:tab w:val="left" w:pos="993"/>
        </w:tabs>
        <w:spacing w:line="25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соблюдать установленный в общежитиях противопожарный режим, требования настоящей Инструкции, памяток </w:t>
      </w:r>
      <w:proofErr w:type="gramStart"/>
      <w:r w:rsidRPr="00BC07AA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C07AA">
        <w:rPr>
          <w:rFonts w:ascii="Times New Roman" w:hAnsi="Times New Roman" w:cs="Times New Roman"/>
          <w:sz w:val="24"/>
          <w:szCs w:val="24"/>
        </w:rPr>
        <w:t xml:space="preserve"> проживающих;</w:t>
      </w:r>
    </w:p>
    <w:p w:rsidR="00E979C9" w:rsidRPr="00BC07AA" w:rsidRDefault="00E979C9" w:rsidP="00BC07AA">
      <w:pPr>
        <w:pStyle w:val="ad"/>
        <w:numPr>
          <w:ilvl w:val="0"/>
          <w:numId w:val="17"/>
        </w:numPr>
        <w:tabs>
          <w:tab w:val="left" w:pos="993"/>
        </w:tabs>
        <w:spacing w:line="25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знать места размещения и уметь пользоваться первичными средствами пожаротушения;</w:t>
      </w:r>
    </w:p>
    <w:p w:rsidR="00E979C9" w:rsidRPr="00BC07AA" w:rsidRDefault="00E979C9" w:rsidP="00BC07AA">
      <w:pPr>
        <w:pStyle w:val="ad"/>
        <w:numPr>
          <w:ilvl w:val="0"/>
          <w:numId w:val="17"/>
        </w:numPr>
        <w:tabs>
          <w:tab w:val="left" w:pos="993"/>
        </w:tabs>
        <w:spacing w:line="25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при обнаружении нарушений, которые могут привести к возгоранию, немедленно уведомлять об этом </w:t>
      </w:r>
      <w:proofErr w:type="gramStart"/>
      <w:r w:rsidRPr="00BC07AA">
        <w:rPr>
          <w:rFonts w:ascii="Times New Roman" w:hAnsi="Times New Roman" w:cs="Times New Roman"/>
          <w:sz w:val="24"/>
          <w:szCs w:val="24"/>
        </w:rPr>
        <w:t>заведующую общежития</w:t>
      </w:r>
      <w:proofErr w:type="gramEnd"/>
      <w:r w:rsidRPr="00BC07AA">
        <w:rPr>
          <w:rFonts w:ascii="Times New Roman" w:hAnsi="Times New Roman" w:cs="Times New Roman"/>
          <w:sz w:val="24"/>
          <w:szCs w:val="24"/>
        </w:rPr>
        <w:t>;</w:t>
      </w:r>
    </w:p>
    <w:p w:rsidR="00E979C9" w:rsidRPr="00BC07AA" w:rsidRDefault="00E979C9" w:rsidP="00BC07AA">
      <w:pPr>
        <w:pStyle w:val="ad"/>
        <w:numPr>
          <w:ilvl w:val="0"/>
          <w:numId w:val="17"/>
        </w:numPr>
        <w:tabs>
          <w:tab w:val="left" w:pos="993"/>
        </w:tabs>
        <w:spacing w:line="25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знать контактные номера телефонов для вызова пожарной охраны;</w:t>
      </w:r>
    </w:p>
    <w:p w:rsidR="00E979C9" w:rsidRPr="00BC07AA" w:rsidRDefault="00E979C9" w:rsidP="00BC07AA">
      <w:pPr>
        <w:pStyle w:val="ad"/>
        <w:numPr>
          <w:ilvl w:val="0"/>
          <w:numId w:val="17"/>
        </w:numPr>
        <w:tabs>
          <w:tab w:val="left" w:pos="993"/>
        </w:tabs>
        <w:spacing w:line="25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lastRenderedPageBreak/>
        <w:t xml:space="preserve">при возникновении пожара до прибытия пожарной охраны принимать посильные меры по спасению людей, имущества, и при отсутствии угрозы собственной жизни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и здоровью по ликвидации возгорания;</w:t>
      </w:r>
    </w:p>
    <w:p w:rsidR="00E979C9" w:rsidRPr="00BC07AA" w:rsidRDefault="00E979C9" w:rsidP="00BC07AA">
      <w:pPr>
        <w:pStyle w:val="ad"/>
        <w:numPr>
          <w:ilvl w:val="0"/>
          <w:numId w:val="17"/>
        </w:numPr>
        <w:tabs>
          <w:tab w:val="left" w:pos="993"/>
        </w:tabs>
        <w:spacing w:line="25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оказывать содействие пожарной охране при тушении пожаров;</w:t>
      </w:r>
    </w:p>
    <w:p w:rsidR="00E979C9" w:rsidRPr="00BC07AA" w:rsidRDefault="00E979C9" w:rsidP="00BC07AA">
      <w:pPr>
        <w:pStyle w:val="ad"/>
        <w:numPr>
          <w:ilvl w:val="0"/>
          <w:numId w:val="17"/>
        </w:numPr>
        <w:tabs>
          <w:tab w:val="left" w:pos="993"/>
        </w:tabs>
        <w:spacing w:line="25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своевременно проходить инструктажи по пожарной безопасности, а также дополнительное </w:t>
      </w:r>
      <w:proofErr w:type="gramStart"/>
      <w:r w:rsidRPr="00BC07AA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BC07AA">
        <w:rPr>
          <w:rFonts w:ascii="Times New Roman" w:hAnsi="Times New Roman" w:cs="Times New Roman"/>
          <w:sz w:val="24"/>
          <w:szCs w:val="24"/>
        </w:rPr>
        <w:t xml:space="preserve"> пожарной безопасности;</w:t>
      </w:r>
    </w:p>
    <w:p w:rsidR="00E979C9" w:rsidRPr="00BC07AA" w:rsidRDefault="00E979C9" w:rsidP="00BC07AA">
      <w:pPr>
        <w:pStyle w:val="ad"/>
        <w:numPr>
          <w:ilvl w:val="0"/>
          <w:numId w:val="17"/>
        </w:numPr>
        <w:tabs>
          <w:tab w:val="left" w:pos="993"/>
        </w:tabs>
        <w:spacing w:line="25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выполнять предписания, постановления и иные законные требования специалистов по охране труда и пожарной безопасности, руководителей студенческого городка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и подразделений ТГАСУ.</w:t>
      </w:r>
    </w:p>
    <w:p w:rsidR="00E979C9" w:rsidRPr="00C52401" w:rsidRDefault="00E979C9" w:rsidP="00BC07AA">
      <w:pPr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52401">
        <w:rPr>
          <w:rFonts w:ascii="Times New Roman" w:hAnsi="Times New Roman" w:cs="Times New Roman"/>
          <w:b/>
          <w:bCs/>
          <w:i/>
          <w:sz w:val="24"/>
          <w:szCs w:val="24"/>
        </w:rPr>
        <w:t>Содержание зданий и помещений, в том числе эвакуационных выходов</w:t>
      </w:r>
      <w:r w:rsidR="00A87117" w:rsidRPr="00C52401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В зданиях </w:t>
      </w:r>
      <w:r w:rsidR="00A87117" w:rsidRPr="00BC07AA">
        <w:rPr>
          <w:rFonts w:ascii="Times New Roman" w:hAnsi="Times New Roman" w:cs="Times New Roman"/>
          <w:sz w:val="24"/>
          <w:szCs w:val="24"/>
        </w:rPr>
        <w:t xml:space="preserve">общежитий </w:t>
      </w:r>
      <w:r w:rsidRPr="00BC07AA">
        <w:rPr>
          <w:rFonts w:ascii="Times New Roman" w:hAnsi="Times New Roman" w:cs="Times New Roman"/>
          <w:sz w:val="24"/>
          <w:szCs w:val="24"/>
        </w:rPr>
        <w:t>должен постоянно поддерживаться порядок.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В помещениях, на видных местах должны быть вывешены таблички с указанием номера телефона вызова пожарной охраны (добровольного пожарного формирования),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 xml:space="preserve">а также Правила пожарной безопасности </w:t>
      </w:r>
      <w:proofErr w:type="gramStart"/>
      <w:r w:rsidRPr="00BC07AA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C07AA">
        <w:rPr>
          <w:rFonts w:ascii="Times New Roman" w:hAnsi="Times New Roman" w:cs="Times New Roman"/>
          <w:sz w:val="24"/>
          <w:szCs w:val="24"/>
        </w:rPr>
        <w:t xml:space="preserve"> проживающих.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При эксплуатации эвакуационных путей и выходов должно обеспечиваться соблюдение проектных решений и требований нормативных документов по пожарной безопасности.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Запоры на дверях эвакуационных выходов должны обеспечивать возможность их свободного открывания изнутри без ключа и по направлению выхода из помещения.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Запрещается применение на путях эвакуации горючих отделочных материалов.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Лестничные клетки зданий, тамбуры эвакуационных выходов запрещается использовать под рабочие места и склады, а также размещать в них различное оборудование, коммуникации и мебель.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Под маршами лестничных клеток допускается размещение только узлов управления центрального отопления и водомерных узлов.</w:t>
      </w:r>
    </w:p>
    <w:p w:rsidR="00A87117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При эксплуатации эвакуационных путей, эвакуационных и аварийных выходов запрещается: </w:t>
      </w:r>
    </w:p>
    <w:p w:rsidR="00E979C9" w:rsidRPr="00BC07AA" w:rsidRDefault="00A87117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</w:t>
      </w:r>
      <w:r w:rsidR="00E979C9" w:rsidRPr="00BC07AA">
        <w:rPr>
          <w:rFonts w:ascii="Times New Roman" w:hAnsi="Times New Roman" w:cs="Times New Roman"/>
          <w:sz w:val="24"/>
          <w:szCs w:val="24"/>
        </w:rPr>
        <w:t>устраивать на путях эвакуации пороги (за исключением порогов в дверных проемах);</w:t>
      </w:r>
    </w:p>
    <w:p w:rsidR="00E979C9" w:rsidRPr="00BC07AA" w:rsidRDefault="00A87117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</w:t>
      </w:r>
      <w:r w:rsidR="00E979C9" w:rsidRPr="00BC07AA">
        <w:rPr>
          <w:rFonts w:ascii="Times New Roman" w:hAnsi="Times New Roman" w:cs="Times New Roman"/>
          <w:sz w:val="24"/>
          <w:szCs w:val="24"/>
        </w:rPr>
        <w:t xml:space="preserve">устанавливать раздвижные и подъемно-опускные двери и ворота без возможности вручную открыть их изнутри и заблокировать в открытом состоянии, вращающиеся двери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="00E979C9" w:rsidRPr="00BC07AA">
        <w:rPr>
          <w:rFonts w:ascii="Times New Roman" w:hAnsi="Times New Roman" w:cs="Times New Roman"/>
          <w:sz w:val="24"/>
          <w:szCs w:val="24"/>
        </w:rPr>
        <w:t>и турникеты, а также другие устройства, препятствующие свободной эвакуации людей, при отсутствии иных (дублирующих) путей эвакуации;</w:t>
      </w:r>
    </w:p>
    <w:p w:rsidR="00E979C9" w:rsidRPr="00BC07AA" w:rsidRDefault="00A87117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07AA">
        <w:rPr>
          <w:rFonts w:ascii="Times New Roman" w:hAnsi="Times New Roman" w:cs="Times New Roman"/>
          <w:sz w:val="24"/>
          <w:szCs w:val="24"/>
        </w:rPr>
        <w:t xml:space="preserve">- </w:t>
      </w:r>
      <w:r w:rsidR="00E979C9" w:rsidRPr="00BC07AA">
        <w:rPr>
          <w:rFonts w:ascii="Times New Roman" w:hAnsi="Times New Roman" w:cs="Times New Roman"/>
          <w:sz w:val="24"/>
          <w:szCs w:val="24"/>
        </w:rPr>
        <w:t>размещать (устанавливать) на путях эвакуации и эвакуационных выходах, в том числе в проходах, коридорах, тамбурах, на галереях, в лифтовых холлах, на лестничных площадках, маршах лестниц, в дверных проемах, различные материалы, изделия, оборудование, производственные отходы, мусор и другие предметы, а также блокировать двери эвакуационных выходов;</w:t>
      </w:r>
      <w:proofErr w:type="gramEnd"/>
    </w:p>
    <w:p w:rsidR="00E979C9" w:rsidRPr="00BC07AA" w:rsidRDefault="00A87117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</w:t>
      </w:r>
      <w:r w:rsidR="00E979C9" w:rsidRPr="00BC07AA">
        <w:rPr>
          <w:rFonts w:ascii="Times New Roman" w:hAnsi="Times New Roman" w:cs="Times New Roman"/>
          <w:sz w:val="24"/>
          <w:szCs w:val="24"/>
        </w:rPr>
        <w:t>устраивать в тамбурах выходов сушилки и вешалки для одежды, гардеробы, а также хранить (в том числе временно) инвентарь и материалы;</w:t>
      </w:r>
    </w:p>
    <w:p w:rsidR="00E979C9" w:rsidRPr="00BC07AA" w:rsidRDefault="00A87117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</w:t>
      </w:r>
      <w:r w:rsidR="00E979C9" w:rsidRPr="00BC07AA">
        <w:rPr>
          <w:rFonts w:ascii="Times New Roman" w:hAnsi="Times New Roman" w:cs="Times New Roman"/>
          <w:sz w:val="24"/>
          <w:szCs w:val="24"/>
        </w:rPr>
        <w:t>фиксировать в открытом положении и снимать доводчики самозакрывающихся дверей лестничных клеток, коридоров, холлов и тамбуров;</w:t>
      </w:r>
    </w:p>
    <w:p w:rsidR="00E979C9" w:rsidRPr="00BC07AA" w:rsidRDefault="00A87117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</w:t>
      </w:r>
      <w:r w:rsidR="00E979C9" w:rsidRPr="00BC07AA">
        <w:rPr>
          <w:rFonts w:ascii="Times New Roman" w:hAnsi="Times New Roman" w:cs="Times New Roman"/>
          <w:sz w:val="24"/>
          <w:szCs w:val="24"/>
        </w:rPr>
        <w:t>изменять направление открывания дверей эвакуационных выходов;</w:t>
      </w:r>
    </w:p>
    <w:p w:rsidR="00E979C9" w:rsidRPr="00BC07AA" w:rsidRDefault="00A87117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</w:t>
      </w:r>
      <w:r w:rsidR="00E979C9" w:rsidRPr="00BC07AA">
        <w:rPr>
          <w:rFonts w:ascii="Times New Roman" w:hAnsi="Times New Roman" w:cs="Times New Roman"/>
          <w:sz w:val="24"/>
          <w:szCs w:val="24"/>
        </w:rPr>
        <w:t>заменять армированное стекло обычным в остеклении дверей и фрамуг.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Решетки на оконных проемах помещений, в которых находятся люди, должны быть распашными или раздвижными.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Огнезащитная обработка деревянных конструкций зданий должна подвергаться контролю качества в соответствии с инструкцией изготовителя. Проверка состояния огнезащитной обработки (пропитки) при отсутствии в инструкции сроков периодичности проводится не реже 1 раза в год. В случае окончания гарантированного срока огнезащитной эффективности в соответствии с инструкцией завода-изготовителя и (или) производителя огнезащитных покрытий необходимо проведение повторной обработки конструкций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и инженерного оборудования зданий и сооружений.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lastRenderedPageBreak/>
        <w:t xml:space="preserve">Устройства противопожарной защиты технологических и дверных проемов в стенах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и междуэтажных перекрытиях (противопожарные двери, люки и т. п.) должны постоянно находиться в работоспособном состоянии.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При пересечении противопожарных преград различными коммуникациями зазоры между ними и строительными конструкциями (на всю их толщину) должны быть заделаны негорючими материалами и не иметь </w:t>
      </w:r>
      <w:proofErr w:type="spellStart"/>
      <w:r w:rsidRPr="00BC07AA">
        <w:rPr>
          <w:rFonts w:ascii="Times New Roman" w:hAnsi="Times New Roman" w:cs="Times New Roman"/>
          <w:sz w:val="24"/>
          <w:szCs w:val="24"/>
        </w:rPr>
        <w:t>неплотностей</w:t>
      </w:r>
      <w:proofErr w:type="spellEnd"/>
      <w:r w:rsidRPr="00BC07AA">
        <w:rPr>
          <w:rFonts w:ascii="Times New Roman" w:hAnsi="Times New Roman" w:cs="Times New Roman"/>
          <w:sz w:val="24"/>
          <w:szCs w:val="24"/>
        </w:rPr>
        <w:t>, через которые могут проникать продукты горения.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Наружные пожарные лестницы и ограждения на крышах (покрытиях) зданий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и сооружений необходимо содержать в исправном состоянии, производить их очистку от снега и наледи в зимнее время. Не реже 1 раза в 5 лет пожарные лестницы и ограждения на крышах должны подвергаться эксплуатационным испытаниям с составлением соответствующего протокола испытаний.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В жилых зданиях с массовым пребыванием (более 50 человек) ковры, ковровые дорожки и другие покрытия полов на путях эвакуации должны надежно крепиться к полу.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07AA">
        <w:rPr>
          <w:rFonts w:ascii="Times New Roman" w:hAnsi="Times New Roman" w:cs="Times New Roman"/>
          <w:sz w:val="24"/>
          <w:szCs w:val="24"/>
        </w:rPr>
        <w:t xml:space="preserve">Дежурный персонал зданий с массовым пребыванием людей должен быть обеспечен ручными электрических фонарями и средствами индивидуальной защиты органов дыхания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и зрения из расчета 1 фонарь и 1 СИЗОД на каждого дежурного.</w:t>
      </w:r>
      <w:proofErr w:type="gramEnd"/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В зданиях с массовым пребыванием людей должны быть вывешены на видных местах поэтажные планы эвакуации людей при пожаре, и в каждой жилой комнате - локальные планы эвакуации. На плане эвакуации людей при пожаре в обязательном порядке обозначаются места хранения первичных средств пожаротушения.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В жилых комнатах общежитий запрещается применять и складировать взрывоопасные, </w:t>
      </w:r>
      <w:proofErr w:type="spellStart"/>
      <w:r w:rsidRPr="00BC07AA">
        <w:rPr>
          <w:rFonts w:ascii="Times New Roman" w:hAnsi="Times New Roman" w:cs="Times New Roman"/>
          <w:sz w:val="24"/>
          <w:szCs w:val="24"/>
        </w:rPr>
        <w:t>пожаро</w:t>
      </w:r>
      <w:proofErr w:type="spellEnd"/>
      <w:r w:rsidR="00015025">
        <w:rPr>
          <w:rFonts w:ascii="Times New Roman" w:hAnsi="Times New Roman" w:cs="Times New Roman"/>
          <w:sz w:val="24"/>
          <w:szCs w:val="24"/>
        </w:rPr>
        <w:t xml:space="preserve"> </w:t>
      </w:r>
      <w:r w:rsidRPr="00BC07AA">
        <w:rPr>
          <w:rFonts w:ascii="Times New Roman" w:hAnsi="Times New Roman" w:cs="Times New Roman"/>
          <w:sz w:val="24"/>
          <w:szCs w:val="24"/>
        </w:rPr>
        <w:t>-</w:t>
      </w:r>
      <w:r w:rsidR="00015025">
        <w:rPr>
          <w:rFonts w:ascii="Times New Roman" w:hAnsi="Times New Roman" w:cs="Times New Roman"/>
          <w:sz w:val="24"/>
          <w:szCs w:val="24"/>
        </w:rPr>
        <w:t xml:space="preserve"> </w:t>
      </w:r>
      <w:r w:rsidRPr="00BC07AA">
        <w:rPr>
          <w:rFonts w:ascii="Times New Roman" w:hAnsi="Times New Roman" w:cs="Times New Roman"/>
          <w:sz w:val="24"/>
          <w:szCs w:val="24"/>
        </w:rPr>
        <w:t>взрывоопасные и пожароопасные вещества и материалы, изменять их функциональное назначение.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Запрещается хранение баллонов с горючими газами в жилых комнатах, а также на кухнях, путях эвакуации, лестничных клетках, в цокольных этажах, в подвальных и чердачных помещениях, на балконах, лоджиях, переходах к незадымляемым лестничным клеткам.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Электропроводка, электрооборудование в жилых зданиях и помещениях должны содержаться в исправном состоянии и подвергаться периодическому осмотру.</w:t>
      </w:r>
    </w:p>
    <w:p w:rsidR="00E979C9" w:rsidRPr="00C52401" w:rsidRDefault="00E979C9" w:rsidP="00BC07AA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52401">
        <w:rPr>
          <w:rFonts w:ascii="Times New Roman" w:hAnsi="Times New Roman" w:cs="Times New Roman"/>
          <w:b/>
          <w:i/>
          <w:sz w:val="24"/>
          <w:szCs w:val="24"/>
        </w:rPr>
        <w:t>При эксплуатации электроустановок запрещается: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- эксплуатировать электропровода и кабели с видимыми нарушениями изоляции;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пользоваться розетками, рубильниками, другими </w:t>
      </w:r>
      <w:proofErr w:type="spellStart"/>
      <w:r w:rsidRPr="00BC07AA">
        <w:rPr>
          <w:rFonts w:ascii="Times New Roman" w:hAnsi="Times New Roman" w:cs="Times New Roman"/>
          <w:sz w:val="24"/>
          <w:szCs w:val="24"/>
        </w:rPr>
        <w:t>электроустановочными</w:t>
      </w:r>
      <w:proofErr w:type="spellEnd"/>
      <w:r w:rsidRPr="00BC07AA">
        <w:rPr>
          <w:rFonts w:ascii="Times New Roman" w:hAnsi="Times New Roman" w:cs="Times New Roman"/>
          <w:sz w:val="24"/>
          <w:szCs w:val="24"/>
        </w:rPr>
        <w:t xml:space="preserve"> изделиями с повреждениями;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- обертывать электролампы и светильники бумагой, тканью и другими горючими материалами, а также эксплуатировать светильники со снятыми колпаками (рассеивателями), предусмотренными конструкцией светильника;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- 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конструкцией;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применять нестандартные (самодельные) электронагревательные приборы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 xml:space="preserve">и использовать несертифицированные аппараты защиты электрических цепей; оставлять включенными в </w:t>
      </w:r>
      <w:proofErr w:type="gramStart"/>
      <w:r w:rsidRPr="00BC07AA">
        <w:rPr>
          <w:rFonts w:ascii="Times New Roman" w:hAnsi="Times New Roman" w:cs="Times New Roman"/>
          <w:sz w:val="24"/>
          <w:szCs w:val="24"/>
        </w:rPr>
        <w:t>электрическую</w:t>
      </w:r>
      <w:proofErr w:type="gramEnd"/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размещать (складировать) в </w:t>
      </w:r>
      <w:proofErr w:type="spellStart"/>
      <w:r w:rsidRPr="00BC07AA">
        <w:rPr>
          <w:rFonts w:ascii="Times New Roman" w:hAnsi="Times New Roman" w:cs="Times New Roman"/>
          <w:sz w:val="24"/>
          <w:szCs w:val="24"/>
        </w:rPr>
        <w:t>электрощитовых</w:t>
      </w:r>
      <w:proofErr w:type="spellEnd"/>
      <w:r w:rsidRPr="00BC07AA">
        <w:rPr>
          <w:rFonts w:ascii="Times New Roman" w:hAnsi="Times New Roman" w:cs="Times New Roman"/>
          <w:sz w:val="24"/>
          <w:szCs w:val="24"/>
        </w:rPr>
        <w:t xml:space="preserve"> (у электрощитов), у электродвигателей и пусковой аппаратуры горючие, в том числе легковоспламеняющиеся, вещества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и материалы;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-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Меры пожарной безопасности при эксплуатации систем (установок) вентиляции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и кондиционирования воздуха должны определяться техническими паспортами и рабочими инструкциями.</w:t>
      </w:r>
    </w:p>
    <w:p w:rsidR="00D32FE6" w:rsidRDefault="00D32FE6" w:rsidP="00BC07AA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979C9" w:rsidRPr="00C52401" w:rsidRDefault="00E979C9" w:rsidP="00BC07AA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52401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 эксплуатации систем вентиляции и кондиционирования воздуха запрещается:</w:t>
      </w:r>
    </w:p>
    <w:p w:rsidR="00E979C9" w:rsidRPr="00BC07AA" w:rsidRDefault="00A87117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</w:t>
      </w:r>
      <w:r w:rsidR="00E979C9" w:rsidRPr="00BC07AA">
        <w:rPr>
          <w:rFonts w:ascii="Times New Roman" w:hAnsi="Times New Roman" w:cs="Times New Roman"/>
          <w:sz w:val="24"/>
          <w:szCs w:val="24"/>
        </w:rPr>
        <w:t>оставлять двери вентиляционных камер открытыми;</w:t>
      </w:r>
    </w:p>
    <w:p w:rsidR="00E979C9" w:rsidRPr="00BC07AA" w:rsidRDefault="00A87117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</w:t>
      </w:r>
      <w:r w:rsidR="00E979C9" w:rsidRPr="00BC07AA">
        <w:rPr>
          <w:rFonts w:ascii="Times New Roman" w:hAnsi="Times New Roman" w:cs="Times New Roman"/>
          <w:sz w:val="24"/>
          <w:szCs w:val="24"/>
        </w:rPr>
        <w:t xml:space="preserve">закрывать вытяжные каналы, отверстия и решетки; </w:t>
      </w:r>
    </w:p>
    <w:p w:rsidR="00E979C9" w:rsidRPr="00BC07AA" w:rsidRDefault="00A87117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</w:t>
      </w:r>
      <w:r w:rsidR="00E979C9" w:rsidRPr="00BC07AA">
        <w:rPr>
          <w:rFonts w:ascii="Times New Roman" w:hAnsi="Times New Roman" w:cs="Times New Roman"/>
          <w:sz w:val="24"/>
          <w:szCs w:val="24"/>
        </w:rPr>
        <w:t>подключать к воздуховодам газовые отопительные приборы;</w:t>
      </w:r>
    </w:p>
    <w:p w:rsidR="00E979C9" w:rsidRPr="00BC07AA" w:rsidRDefault="00A87117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</w:t>
      </w:r>
      <w:r w:rsidR="00E979C9" w:rsidRPr="00BC07AA">
        <w:rPr>
          <w:rFonts w:ascii="Times New Roman" w:hAnsi="Times New Roman" w:cs="Times New Roman"/>
          <w:sz w:val="24"/>
          <w:szCs w:val="24"/>
        </w:rPr>
        <w:t>выжигать скопившиеся в воздуховодах жировые отложения, пыль и другие горючие вещества.</w:t>
      </w:r>
    </w:p>
    <w:p w:rsidR="00E979C9" w:rsidRPr="00C52401" w:rsidRDefault="00E979C9" w:rsidP="00BC07AA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52401">
        <w:rPr>
          <w:rFonts w:ascii="Times New Roman" w:hAnsi="Times New Roman" w:cs="Times New Roman"/>
          <w:b/>
          <w:i/>
          <w:sz w:val="24"/>
          <w:szCs w:val="24"/>
        </w:rPr>
        <w:t>В жилых зданиях и помещениях запрещается: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хранить и применять на чердаках, в подвалах и цокольных этажах, а также под свайным пространством зданий легковоспламеняющиеся и горючие жидкости, порох, взрывчатые вещества, пиротехнические изделия, баллоны с горючими газами, товары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в аэрозольной упаковке и другие пожароопасные вещества и материалы;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- использовать чердаки, технические этажи, вентиляционные камеры и другие технические помещения для организации производственных участков, мастерских, а также для хранения продукции, оборудования, мебели и других предметов;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- снимать предусмотренные проектной документацией двери эвакуационных выходов из поэтажных коридоров, холлов, фойе, тамбуров и лестничных клеток, другие двери, препятствующие распространению опасных факторов пожара на путях эвакуации;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размещать мебель, оборудование и другие предметы на подходах к пожарным кранам внутреннего противопожарного водопровода и первичным средствам пожаротушения, у дверей эвакуационных выходов, люков на балконах и лоджиях,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в переходах между секциями и выходами на наружные эвакуационные лестницы;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 xml:space="preserve">- проводить уборку помещений и стирку одежды с применением бензина, керосина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и других легковоспламеняющихся и горючих жидкостей, а также производить отогревание замерзших труб паяльными лампами и другими способами с применением открытого огня;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- устраивать в лестничных клетках и поэтажных коридорах кладовые и другие подсобные помещения, а также хранить под лестничными маршами и на лестничных площадках вещи, мебель и другие горючие материалы;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- устанавливать в лестничных клетках внешние блоки кондиционеров;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07AA">
        <w:rPr>
          <w:rFonts w:ascii="Times New Roman" w:hAnsi="Times New Roman" w:cs="Times New Roman"/>
          <w:sz w:val="24"/>
          <w:szCs w:val="24"/>
        </w:rPr>
        <w:t xml:space="preserve">- изменять (без проведения в установленном законодательством Российской Федерации о градостроительной деятельности и законодательством Российской Федерации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Pr="00BC07AA">
        <w:rPr>
          <w:rFonts w:ascii="Times New Roman" w:hAnsi="Times New Roman" w:cs="Times New Roman"/>
          <w:sz w:val="24"/>
          <w:szCs w:val="24"/>
        </w:rPr>
        <w:t>о пожарной безопасности порядке экспертизы проектной документации!) предусмотренный документацией класс функциональной пожарной опасности зданий, помещений, пожарных отсеков и частей зданий, сооружений;</w:t>
      </w:r>
      <w:proofErr w:type="gramEnd"/>
    </w:p>
    <w:p w:rsidR="009034C4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7AA">
        <w:rPr>
          <w:rFonts w:ascii="Times New Roman" w:hAnsi="Times New Roman" w:cs="Times New Roman"/>
          <w:sz w:val="24"/>
          <w:szCs w:val="24"/>
        </w:rPr>
        <w:t>- курение в зданиях, помещениях, а также на территориях в не отведенных для этого местах.</w:t>
      </w:r>
    </w:p>
    <w:p w:rsidR="00C52401" w:rsidRPr="00BC07AA" w:rsidRDefault="00C52401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34C4" w:rsidRPr="00BC07AA" w:rsidRDefault="00BC07AA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Вопрос 9</w:t>
      </w:r>
      <w:r w:rsidR="005C261B" w:rsidRPr="00BC07AA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BB3277" w:rsidRPr="00E24A9B">
        <w:rPr>
          <w:rFonts w:ascii="Times New Roman" w:hAnsi="Times New Roman" w:cs="Times New Roman"/>
          <w:sz w:val="24"/>
          <w:szCs w:val="24"/>
        </w:rPr>
        <w:t xml:space="preserve"> </w:t>
      </w:r>
      <w:r w:rsidR="00C52401" w:rsidRPr="00BC07AA">
        <w:rPr>
          <w:rFonts w:ascii="Times New Roman" w:hAnsi="Times New Roman" w:cs="Times New Roman"/>
          <w:sz w:val="24"/>
          <w:szCs w:val="24"/>
        </w:rPr>
        <w:t>Практическая тренировка по отработке действий при возникновении пожара</w:t>
      </w:r>
      <w:r w:rsidR="00C52401">
        <w:rPr>
          <w:rFonts w:ascii="Times New Roman" w:hAnsi="Times New Roman" w:cs="Times New Roman"/>
          <w:sz w:val="24"/>
          <w:szCs w:val="24"/>
        </w:rPr>
        <w:t xml:space="preserve"> (использование планов эвакуации)</w:t>
      </w:r>
      <w:r w:rsidR="00C52401" w:rsidRPr="00BC07AA">
        <w:rPr>
          <w:rFonts w:ascii="Times New Roman" w:hAnsi="Times New Roman" w:cs="Times New Roman"/>
          <w:sz w:val="24"/>
          <w:szCs w:val="24"/>
        </w:rPr>
        <w:t xml:space="preserve">, по отработке умений пользоваться первичными средствами пожаротушения, внутренним противопожарным водопроводом (с приведением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="00C52401" w:rsidRPr="00BC07AA">
        <w:rPr>
          <w:rFonts w:ascii="Times New Roman" w:hAnsi="Times New Roman" w:cs="Times New Roman"/>
          <w:sz w:val="24"/>
          <w:szCs w:val="24"/>
        </w:rPr>
        <w:t>в действие при его наличии), средствами индивидуальной защиты,</w:t>
      </w:r>
      <w:r w:rsidR="00C52401">
        <w:rPr>
          <w:rFonts w:ascii="Times New Roman" w:hAnsi="Times New Roman" w:cs="Times New Roman"/>
          <w:sz w:val="24"/>
          <w:szCs w:val="24"/>
        </w:rPr>
        <w:t xml:space="preserve"> средствами спасения </w:t>
      </w:r>
      <w:r w:rsidR="00BB3277">
        <w:rPr>
          <w:rFonts w:ascii="Times New Roman" w:hAnsi="Times New Roman" w:cs="Times New Roman"/>
          <w:sz w:val="24"/>
          <w:szCs w:val="24"/>
        </w:rPr>
        <w:br/>
      </w:r>
      <w:r w:rsidR="00C52401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C52401">
        <w:rPr>
          <w:rFonts w:ascii="Times New Roman" w:hAnsi="Times New Roman" w:cs="Times New Roman"/>
          <w:sz w:val="24"/>
          <w:szCs w:val="24"/>
        </w:rPr>
        <w:t>самоспасе</w:t>
      </w:r>
      <w:r w:rsidR="00C52401" w:rsidRPr="00BC07AA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="00C52401" w:rsidRPr="00BC07AA">
        <w:rPr>
          <w:rFonts w:ascii="Times New Roman" w:hAnsi="Times New Roman" w:cs="Times New Roman"/>
          <w:sz w:val="24"/>
          <w:szCs w:val="24"/>
        </w:rPr>
        <w:t>.</w:t>
      </w:r>
    </w:p>
    <w:p w:rsidR="00E979C9" w:rsidRPr="00BC07AA" w:rsidRDefault="00E979C9" w:rsidP="00BC07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3D16" w:rsidRDefault="00B73D16" w:rsidP="00B73D16">
      <w:p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</w:p>
    <w:p w:rsidR="00C52401" w:rsidRDefault="00D32FE6" w:rsidP="00B73D16">
      <w:pPr>
        <w:shd w:val="clear" w:color="auto" w:fill="FFFFFF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Помощник проректора по РиБ</w:t>
      </w:r>
      <w:r w:rsidR="00C52401" w:rsidRPr="00A51CA4">
        <w:rPr>
          <w:rFonts w:ascii="Times New Roman" w:hAnsi="Times New Roman" w:cs="Times New Roman"/>
          <w:sz w:val="24"/>
          <w:szCs w:val="24"/>
        </w:rPr>
        <w:tab/>
      </w:r>
      <w:r w:rsidR="00C52401" w:rsidRPr="00A51CA4">
        <w:rPr>
          <w:rFonts w:ascii="Times New Roman" w:hAnsi="Times New Roman" w:cs="Times New Roman"/>
          <w:sz w:val="24"/>
          <w:szCs w:val="24"/>
        </w:rPr>
        <w:tab/>
      </w:r>
      <w:r w:rsidR="00C52401" w:rsidRPr="00A51CA4">
        <w:rPr>
          <w:rFonts w:ascii="Times New Roman" w:hAnsi="Times New Roman" w:cs="Times New Roman"/>
          <w:sz w:val="24"/>
          <w:szCs w:val="24"/>
        </w:rPr>
        <w:tab/>
      </w:r>
      <w:r w:rsidR="00C52401" w:rsidRPr="00A51CA4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К.К. Бойков</w:t>
      </w:r>
    </w:p>
    <w:p w:rsidR="00800462" w:rsidRDefault="00800462" w:rsidP="00800462">
      <w:pPr>
        <w:spacing w:line="360" w:lineRule="auto"/>
        <w:jc w:val="left"/>
        <w:rPr>
          <w:rFonts w:ascii="Times New Roman" w:hAnsi="Times New Roman"/>
          <w:b/>
          <w:color w:val="000000"/>
        </w:rPr>
      </w:pPr>
    </w:p>
    <w:p w:rsidR="00D32FE6" w:rsidRDefault="00D32FE6" w:rsidP="00800462">
      <w:pPr>
        <w:spacing w:line="360" w:lineRule="auto"/>
        <w:jc w:val="left"/>
        <w:rPr>
          <w:rFonts w:ascii="Times New Roman" w:hAnsi="Times New Roman"/>
          <w:b/>
          <w:color w:val="000000"/>
        </w:rPr>
      </w:pPr>
    </w:p>
    <w:p w:rsidR="00800462" w:rsidRPr="00F117E7" w:rsidRDefault="00800462" w:rsidP="00800462">
      <w:pPr>
        <w:spacing w:line="360" w:lineRule="auto"/>
        <w:jc w:val="left"/>
        <w:rPr>
          <w:rFonts w:ascii="Times New Roman" w:hAnsi="Times New Roman"/>
          <w:b/>
          <w:color w:val="000000"/>
        </w:rPr>
      </w:pPr>
      <w:r w:rsidRPr="00F117E7">
        <w:rPr>
          <w:rFonts w:ascii="Times New Roman" w:hAnsi="Times New Roman"/>
          <w:b/>
          <w:color w:val="000000"/>
        </w:rPr>
        <w:t>СОГЛАСОВАНО:</w:t>
      </w:r>
    </w:p>
    <w:p w:rsidR="00800462" w:rsidRPr="00004A95" w:rsidRDefault="00D4352F" w:rsidP="008004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</w:rPr>
        <w:t>Н</w:t>
      </w:r>
      <w:r w:rsidR="00800462" w:rsidRPr="00F117E7">
        <w:rPr>
          <w:rFonts w:ascii="Times New Roman" w:hAnsi="Times New Roman"/>
          <w:color w:val="000000"/>
        </w:rPr>
        <w:t>ачальник</w:t>
      </w:r>
      <w:bookmarkStart w:id="81" w:name="_GoBack"/>
      <w:bookmarkEnd w:id="81"/>
      <w:r w:rsidR="00800462" w:rsidRPr="00F117E7">
        <w:rPr>
          <w:rFonts w:ascii="Times New Roman" w:hAnsi="Times New Roman"/>
          <w:color w:val="000000"/>
        </w:rPr>
        <w:t xml:space="preserve"> штаба ГО                                                                   </w:t>
      </w:r>
      <w:r>
        <w:rPr>
          <w:rFonts w:ascii="Times New Roman" w:hAnsi="Times New Roman"/>
          <w:color w:val="000000"/>
        </w:rPr>
        <w:t xml:space="preserve">      </w:t>
      </w:r>
      <w:r w:rsidR="00800462" w:rsidRPr="00F117E7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А.А. Гильда</w:t>
      </w:r>
    </w:p>
    <w:p w:rsidR="00800462" w:rsidRPr="00A51CA4" w:rsidRDefault="00800462" w:rsidP="00B73D16">
      <w:pPr>
        <w:shd w:val="clear" w:color="auto" w:fill="FFFFFF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</w:p>
    <w:sectPr w:rsidR="00800462" w:rsidRPr="00A51CA4" w:rsidSect="00E84DE4">
      <w:headerReference w:type="default" r:id="rId20"/>
      <w:pgSz w:w="11906" w:h="16838"/>
      <w:pgMar w:top="851" w:right="567" w:bottom="851" w:left="1701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6C6" w:rsidRDefault="00C176C6" w:rsidP="0076223E">
      <w:r>
        <w:separator/>
      </w:r>
    </w:p>
  </w:endnote>
  <w:endnote w:type="continuationSeparator" w:id="0">
    <w:p w:rsidR="00C176C6" w:rsidRDefault="00C176C6" w:rsidP="00762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6C6" w:rsidRDefault="00C176C6" w:rsidP="0076223E">
      <w:r>
        <w:separator/>
      </w:r>
    </w:p>
  </w:footnote>
  <w:footnote w:type="continuationSeparator" w:id="0">
    <w:p w:rsidR="00C176C6" w:rsidRDefault="00C176C6" w:rsidP="007622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1945508"/>
      <w:docPartObj>
        <w:docPartGallery w:val="Page Numbers (Top of Page)"/>
        <w:docPartUnique/>
      </w:docPartObj>
    </w:sdtPr>
    <w:sdtEndPr/>
    <w:sdtContent>
      <w:p w:rsidR="00E84DE4" w:rsidRDefault="00E84DE4">
        <w:pPr>
          <w:pStyle w:val="af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52F">
          <w:rPr>
            <w:noProof/>
          </w:rPr>
          <w:t>22</w:t>
        </w:r>
        <w:r>
          <w:fldChar w:fldCharType="end"/>
        </w:r>
      </w:p>
    </w:sdtContent>
  </w:sdt>
  <w:p w:rsidR="00C2371A" w:rsidRDefault="00C2371A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E32EA"/>
    <w:multiLevelType w:val="hybridMultilevel"/>
    <w:tmpl w:val="DB54BD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F10C43"/>
    <w:multiLevelType w:val="multilevel"/>
    <w:tmpl w:val="4CF02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D25D58"/>
    <w:multiLevelType w:val="hybridMultilevel"/>
    <w:tmpl w:val="754674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0D7A4E"/>
    <w:multiLevelType w:val="multilevel"/>
    <w:tmpl w:val="95046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6E9046B"/>
    <w:multiLevelType w:val="hybridMultilevel"/>
    <w:tmpl w:val="528071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99870F2"/>
    <w:multiLevelType w:val="hybridMultilevel"/>
    <w:tmpl w:val="8074652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2D6404F3"/>
    <w:multiLevelType w:val="hybridMultilevel"/>
    <w:tmpl w:val="08C23C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4DF0831"/>
    <w:multiLevelType w:val="hybridMultilevel"/>
    <w:tmpl w:val="CF94E98A"/>
    <w:lvl w:ilvl="0" w:tplc="168E8A2A">
      <w:start w:val="1"/>
      <w:numFmt w:val="bullet"/>
      <w:pStyle w:val="a"/>
      <w:lvlText w:val=""/>
      <w:lvlJc w:val="left"/>
      <w:pPr>
        <w:tabs>
          <w:tab w:val="num" w:pos="710"/>
        </w:tabs>
        <w:ind w:left="710" w:hanging="284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8">
    <w:nsid w:val="36EC43D4"/>
    <w:multiLevelType w:val="hybridMultilevel"/>
    <w:tmpl w:val="CBA2AD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C4307A1"/>
    <w:multiLevelType w:val="hybridMultilevel"/>
    <w:tmpl w:val="0C34A4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42D23365"/>
    <w:multiLevelType w:val="hybridMultilevel"/>
    <w:tmpl w:val="75EECC90"/>
    <w:lvl w:ilvl="0" w:tplc="04190001">
      <w:start w:val="1"/>
      <w:numFmt w:val="bullet"/>
      <w:lvlText w:val=""/>
      <w:lvlJc w:val="left"/>
      <w:pPr>
        <w:ind w:left="14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11">
    <w:nsid w:val="44C73D4C"/>
    <w:multiLevelType w:val="hybridMultilevel"/>
    <w:tmpl w:val="356E32B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655B0EB5"/>
    <w:multiLevelType w:val="multilevel"/>
    <w:tmpl w:val="BDCCA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B4F065D"/>
    <w:multiLevelType w:val="hybridMultilevel"/>
    <w:tmpl w:val="53789EC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7A05523B"/>
    <w:multiLevelType w:val="hybridMultilevel"/>
    <w:tmpl w:val="C5749C1C"/>
    <w:lvl w:ilvl="0" w:tplc="041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>
    <w:nsid w:val="7C0E0391"/>
    <w:multiLevelType w:val="hybridMultilevel"/>
    <w:tmpl w:val="0136BB0C"/>
    <w:lvl w:ilvl="0" w:tplc="6C64C8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A7233E"/>
    <w:multiLevelType w:val="hybridMultilevel"/>
    <w:tmpl w:val="6C603E08"/>
    <w:lvl w:ilvl="0" w:tplc="3A342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16"/>
  </w:num>
  <w:num w:numId="3">
    <w:abstractNumId w:val="2"/>
  </w:num>
  <w:num w:numId="4">
    <w:abstractNumId w:val="6"/>
  </w:num>
  <w:num w:numId="5">
    <w:abstractNumId w:val="8"/>
  </w:num>
  <w:num w:numId="6">
    <w:abstractNumId w:val="14"/>
  </w:num>
  <w:num w:numId="7">
    <w:abstractNumId w:val="0"/>
  </w:num>
  <w:num w:numId="8">
    <w:abstractNumId w:val="11"/>
  </w:num>
  <w:num w:numId="9">
    <w:abstractNumId w:val="10"/>
  </w:num>
  <w:num w:numId="10">
    <w:abstractNumId w:val="4"/>
  </w:num>
  <w:num w:numId="11">
    <w:abstractNumId w:val="5"/>
  </w:num>
  <w:num w:numId="12">
    <w:abstractNumId w:val="9"/>
  </w:num>
  <w:num w:numId="13">
    <w:abstractNumId w:val="13"/>
  </w:num>
  <w:num w:numId="14">
    <w:abstractNumId w:val="12"/>
  </w:num>
  <w:num w:numId="15">
    <w:abstractNumId w:val="1"/>
  </w:num>
  <w:num w:numId="16">
    <w:abstractNumId w:val="3"/>
  </w:num>
  <w:num w:numId="17">
    <w:abstractNumId w:val="15"/>
  </w:num>
  <w:num w:numId="18">
    <w:abstractNumId w:val="7"/>
  </w:num>
  <w:num w:numId="19">
    <w:abstractNumId w:val="7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59E"/>
    <w:rsid w:val="00015025"/>
    <w:rsid w:val="00022D03"/>
    <w:rsid w:val="00087CB8"/>
    <w:rsid w:val="001071CD"/>
    <w:rsid w:val="0018245C"/>
    <w:rsid w:val="001B7E9C"/>
    <w:rsid w:val="001F497F"/>
    <w:rsid w:val="001F742B"/>
    <w:rsid w:val="002130A6"/>
    <w:rsid w:val="00222FB8"/>
    <w:rsid w:val="00231D0F"/>
    <w:rsid w:val="00236E5E"/>
    <w:rsid w:val="002B5314"/>
    <w:rsid w:val="002E7803"/>
    <w:rsid w:val="002F4C99"/>
    <w:rsid w:val="00354FD9"/>
    <w:rsid w:val="00355423"/>
    <w:rsid w:val="0037773A"/>
    <w:rsid w:val="00397AC4"/>
    <w:rsid w:val="003B50CA"/>
    <w:rsid w:val="003C32EF"/>
    <w:rsid w:val="003D0BEB"/>
    <w:rsid w:val="0044720C"/>
    <w:rsid w:val="004E67AE"/>
    <w:rsid w:val="005267B5"/>
    <w:rsid w:val="00530BCD"/>
    <w:rsid w:val="00561492"/>
    <w:rsid w:val="005910E7"/>
    <w:rsid w:val="005A079F"/>
    <w:rsid w:val="005B4E5A"/>
    <w:rsid w:val="005C261B"/>
    <w:rsid w:val="005C2E7E"/>
    <w:rsid w:val="005E6852"/>
    <w:rsid w:val="00610CE3"/>
    <w:rsid w:val="0065223F"/>
    <w:rsid w:val="00667B8C"/>
    <w:rsid w:val="006743A1"/>
    <w:rsid w:val="006755C9"/>
    <w:rsid w:val="00684280"/>
    <w:rsid w:val="0069166F"/>
    <w:rsid w:val="006969B6"/>
    <w:rsid w:val="006B3792"/>
    <w:rsid w:val="006C33B5"/>
    <w:rsid w:val="006D4423"/>
    <w:rsid w:val="00732A9F"/>
    <w:rsid w:val="0076223E"/>
    <w:rsid w:val="007867D8"/>
    <w:rsid w:val="007B1F2D"/>
    <w:rsid w:val="007F451A"/>
    <w:rsid w:val="00800462"/>
    <w:rsid w:val="00814DD9"/>
    <w:rsid w:val="008544B4"/>
    <w:rsid w:val="008769D0"/>
    <w:rsid w:val="00881BD0"/>
    <w:rsid w:val="00893D2A"/>
    <w:rsid w:val="008C56C8"/>
    <w:rsid w:val="008E0113"/>
    <w:rsid w:val="008F4DB2"/>
    <w:rsid w:val="009024AE"/>
    <w:rsid w:val="009034C4"/>
    <w:rsid w:val="00991389"/>
    <w:rsid w:val="009A5A78"/>
    <w:rsid w:val="009B6201"/>
    <w:rsid w:val="009C59CA"/>
    <w:rsid w:val="009F2FF8"/>
    <w:rsid w:val="009F4328"/>
    <w:rsid w:val="00A10766"/>
    <w:rsid w:val="00A159FB"/>
    <w:rsid w:val="00A40699"/>
    <w:rsid w:val="00A51CA4"/>
    <w:rsid w:val="00A7014C"/>
    <w:rsid w:val="00A87117"/>
    <w:rsid w:val="00AB10DD"/>
    <w:rsid w:val="00AD1FDA"/>
    <w:rsid w:val="00B105BE"/>
    <w:rsid w:val="00B73D16"/>
    <w:rsid w:val="00BB3277"/>
    <w:rsid w:val="00BC07AA"/>
    <w:rsid w:val="00BC7698"/>
    <w:rsid w:val="00BD347D"/>
    <w:rsid w:val="00C033CE"/>
    <w:rsid w:val="00C1094B"/>
    <w:rsid w:val="00C16629"/>
    <w:rsid w:val="00C176C6"/>
    <w:rsid w:val="00C2371A"/>
    <w:rsid w:val="00C40B02"/>
    <w:rsid w:val="00C52401"/>
    <w:rsid w:val="00C607CC"/>
    <w:rsid w:val="00C718DE"/>
    <w:rsid w:val="00CB3CA0"/>
    <w:rsid w:val="00CC7ABD"/>
    <w:rsid w:val="00CD16C7"/>
    <w:rsid w:val="00CD759E"/>
    <w:rsid w:val="00D32FE6"/>
    <w:rsid w:val="00D4352F"/>
    <w:rsid w:val="00D671BE"/>
    <w:rsid w:val="00D91908"/>
    <w:rsid w:val="00DF172A"/>
    <w:rsid w:val="00E141F8"/>
    <w:rsid w:val="00E24A9B"/>
    <w:rsid w:val="00E43347"/>
    <w:rsid w:val="00E84DE4"/>
    <w:rsid w:val="00E979C9"/>
    <w:rsid w:val="00F64648"/>
    <w:rsid w:val="00FC5420"/>
    <w:rsid w:val="00FF2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2">
    <w:name w:val="heading 2"/>
    <w:basedOn w:val="a0"/>
    <w:link w:val="20"/>
    <w:uiPriority w:val="9"/>
    <w:qFormat/>
    <w:rsid w:val="00732A9F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93D2A"/>
    <w:pPr>
      <w:keepNext/>
      <w:keepLines/>
      <w:widowControl w:val="0"/>
      <w:autoSpaceDE w:val="0"/>
      <w:autoSpaceDN w:val="0"/>
      <w:spacing w:before="20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w w:val="90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1"/>
    <w:qFormat/>
    <w:rsid w:val="008544B4"/>
    <w:pPr>
      <w:widowControl w:val="0"/>
      <w:autoSpaceDE w:val="0"/>
      <w:autoSpaceDN w:val="0"/>
      <w:ind w:left="4255"/>
      <w:jc w:val="both"/>
    </w:pPr>
    <w:rPr>
      <w:rFonts w:ascii="Times New Roman" w:hAnsi="Times New Roman" w:cs="Times New Roman"/>
      <w:w w:val="90"/>
      <w:sz w:val="45"/>
      <w:szCs w:val="45"/>
    </w:rPr>
  </w:style>
  <w:style w:type="character" w:customStyle="1" w:styleId="a5">
    <w:name w:val="Основной текст Знак"/>
    <w:basedOn w:val="a1"/>
    <w:link w:val="a4"/>
    <w:uiPriority w:val="1"/>
    <w:rsid w:val="008544B4"/>
    <w:rPr>
      <w:rFonts w:ascii="Times New Roman" w:hAnsi="Times New Roman" w:cs="Times New Roman"/>
      <w:w w:val="90"/>
      <w:sz w:val="45"/>
      <w:szCs w:val="45"/>
    </w:rPr>
  </w:style>
  <w:style w:type="character" w:customStyle="1" w:styleId="a6">
    <w:name w:val="Гипертекстовая ссылка"/>
    <w:basedOn w:val="a1"/>
    <w:uiPriority w:val="99"/>
    <w:rsid w:val="008544B4"/>
    <w:rPr>
      <w:b w:val="0"/>
      <w:bCs w:val="0"/>
      <w:color w:val="106BBE"/>
    </w:rPr>
  </w:style>
  <w:style w:type="paragraph" w:customStyle="1" w:styleId="a7">
    <w:name w:val="Заголовок статьи"/>
    <w:basedOn w:val="a0"/>
    <w:next w:val="a0"/>
    <w:uiPriority w:val="99"/>
    <w:rsid w:val="008544B4"/>
    <w:pPr>
      <w:widowControl w:val="0"/>
      <w:autoSpaceDE w:val="0"/>
      <w:autoSpaceDN w:val="0"/>
      <w:adjustRightInd w:val="0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31">
    <w:name w:val="Body Text Indent 3"/>
    <w:basedOn w:val="a0"/>
    <w:link w:val="32"/>
    <w:uiPriority w:val="99"/>
    <w:semiHidden/>
    <w:unhideWhenUsed/>
    <w:rsid w:val="00732A9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732A9F"/>
    <w:rPr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732A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">
    <w:name w:val="Текст_бюл"/>
    <w:basedOn w:val="a8"/>
    <w:link w:val="a9"/>
    <w:rsid w:val="00732A9F"/>
    <w:pPr>
      <w:widowControl/>
      <w:numPr>
        <w:numId w:val="1"/>
      </w:numPr>
      <w:autoSpaceDE/>
      <w:autoSpaceDN/>
      <w:jc w:val="both"/>
    </w:pPr>
    <w:rPr>
      <w:rFonts w:ascii="Times New Roman" w:eastAsia="MS Mincho" w:hAnsi="Times New Roman" w:cs="Times New Roman"/>
      <w:w w:val="100"/>
      <w:sz w:val="26"/>
      <w:szCs w:val="24"/>
      <w:lang w:val="x-none" w:eastAsia="x-none"/>
    </w:rPr>
  </w:style>
  <w:style w:type="character" w:customStyle="1" w:styleId="a9">
    <w:name w:val="Текст_бюл Знак"/>
    <w:link w:val="a"/>
    <w:rsid w:val="00732A9F"/>
    <w:rPr>
      <w:rFonts w:ascii="Times New Roman" w:eastAsia="MS Mincho" w:hAnsi="Times New Roman" w:cs="Times New Roman"/>
      <w:sz w:val="26"/>
      <w:szCs w:val="24"/>
      <w:lang w:val="x-none" w:eastAsia="x-none"/>
    </w:rPr>
  </w:style>
  <w:style w:type="paragraph" w:styleId="a8">
    <w:name w:val="Plain Text"/>
    <w:aliases w:val="Знак"/>
    <w:basedOn w:val="a0"/>
    <w:link w:val="aa"/>
    <w:unhideWhenUsed/>
    <w:rsid w:val="00732A9F"/>
    <w:pPr>
      <w:widowControl w:val="0"/>
      <w:autoSpaceDE w:val="0"/>
      <w:autoSpaceDN w:val="0"/>
      <w:jc w:val="left"/>
    </w:pPr>
    <w:rPr>
      <w:rFonts w:ascii="Consolas" w:hAnsi="Consolas" w:cs="Consolas"/>
      <w:w w:val="90"/>
      <w:sz w:val="21"/>
      <w:szCs w:val="21"/>
    </w:rPr>
  </w:style>
  <w:style w:type="character" w:customStyle="1" w:styleId="aa">
    <w:name w:val="Текст Знак"/>
    <w:aliases w:val="Знак Знак"/>
    <w:basedOn w:val="a1"/>
    <w:link w:val="a8"/>
    <w:rsid w:val="00732A9F"/>
    <w:rPr>
      <w:rFonts w:ascii="Consolas" w:hAnsi="Consolas" w:cs="Consolas"/>
      <w:w w:val="90"/>
      <w:sz w:val="21"/>
      <w:szCs w:val="21"/>
    </w:rPr>
  </w:style>
  <w:style w:type="paragraph" w:styleId="ab">
    <w:name w:val="Body Text Indent"/>
    <w:basedOn w:val="a0"/>
    <w:link w:val="ac"/>
    <w:uiPriority w:val="99"/>
    <w:semiHidden/>
    <w:unhideWhenUsed/>
    <w:rsid w:val="00732A9F"/>
    <w:pPr>
      <w:widowControl w:val="0"/>
      <w:autoSpaceDE w:val="0"/>
      <w:autoSpaceDN w:val="0"/>
      <w:spacing w:after="120"/>
      <w:ind w:left="283"/>
      <w:jc w:val="left"/>
    </w:pPr>
    <w:rPr>
      <w:rFonts w:ascii="Times New Roman" w:hAnsi="Times New Roman" w:cs="Times New Roman"/>
      <w:w w:val="90"/>
      <w:sz w:val="24"/>
      <w:szCs w:val="24"/>
    </w:rPr>
  </w:style>
  <w:style w:type="character" w:customStyle="1" w:styleId="ac">
    <w:name w:val="Основной текст с отступом Знак"/>
    <w:basedOn w:val="a1"/>
    <w:link w:val="ab"/>
    <w:uiPriority w:val="99"/>
    <w:semiHidden/>
    <w:rsid w:val="00732A9F"/>
    <w:rPr>
      <w:rFonts w:ascii="Times New Roman" w:hAnsi="Times New Roman" w:cs="Times New Roman"/>
      <w:w w:val="90"/>
      <w:sz w:val="24"/>
      <w:szCs w:val="24"/>
    </w:rPr>
  </w:style>
  <w:style w:type="paragraph" w:styleId="ad">
    <w:name w:val="List Paragraph"/>
    <w:basedOn w:val="a0"/>
    <w:uiPriority w:val="34"/>
    <w:qFormat/>
    <w:rsid w:val="00A7014C"/>
    <w:pPr>
      <w:ind w:left="720"/>
      <w:contextualSpacing/>
    </w:pPr>
  </w:style>
  <w:style w:type="paragraph" w:styleId="ae">
    <w:name w:val="No Spacing"/>
    <w:uiPriority w:val="1"/>
    <w:qFormat/>
    <w:rsid w:val="00397AC4"/>
  </w:style>
  <w:style w:type="paragraph" w:styleId="af">
    <w:name w:val="Balloon Text"/>
    <w:basedOn w:val="a0"/>
    <w:link w:val="af0"/>
    <w:uiPriority w:val="99"/>
    <w:semiHidden/>
    <w:unhideWhenUsed/>
    <w:rsid w:val="00F6464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F6464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1"/>
    <w:link w:val="3"/>
    <w:uiPriority w:val="9"/>
    <w:semiHidden/>
    <w:rsid w:val="00893D2A"/>
    <w:rPr>
      <w:rFonts w:asciiTheme="majorHAnsi" w:eastAsiaTheme="majorEastAsia" w:hAnsiTheme="majorHAnsi" w:cstheme="majorBidi"/>
      <w:b/>
      <w:bCs/>
      <w:color w:val="4F81BD" w:themeColor="accent1"/>
      <w:w w:val="90"/>
      <w:sz w:val="24"/>
      <w:szCs w:val="24"/>
    </w:rPr>
  </w:style>
  <w:style w:type="paragraph" w:styleId="af1">
    <w:name w:val="Normal (Web)"/>
    <w:basedOn w:val="a0"/>
    <w:uiPriority w:val="99"/>
    <w:semiHidden/>
    <w:unhideWhenUsed/>
    <w:rsid w:val="005B4E5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1"/>
    <w:uiPriority w:val="22"/>
    <w:qFormat/>
    <w:rsid w:val="005B4E5A"/>
    <w:rPr>
      <w:b/>
      <w:bCs/>
    </w:rPr>
  </w:style>
  <w:style w:type="character" w:styleId="af3">
    <w:name w:val="Emphasis"/>
    <w:basedOn w:val="a1"/>
    <w:uiPriority w:val="20"/>
    <w:qFormat/>
    <w:rsid w:val="005B4E5A"/>
    <w:rPr>
      <w:i/>
      <w:iCs/>
    </w:rPr>
  </w:style>
  <w:style w:type="character" w:styleId="af4">
    <w:name w:val="Hyperlink"/>
    <w:basedOn w:val="a1"/>
    <w:uiPriority w:val="99"/>
    <w:semiHidden/>
    <w:unhideWhenUsed/>
    <w:rsid w:val="00814DD9"/>
    <w:rPr>
      <w:color w:val="0000FF"/>
      <w:u w:val="single"/>
    </w:rPr>
  </w:style>
  <w:style w:type="paragraph" w:styleId="af5">
    <w:name w:val="header"/>
    <w:basedOn w:val="a0"/>
    <w:link w:val="af6"/>
    <w:uiPriority w:val="99"/>
    <w:unhideWhenUsed/>
    <w:rsid w:val="0076223E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rsid w:val="0076223E"/>
  </w:style>
  <w:style w:type="paragraph" w:styleId="af7">
    <w:name w:val="footer"/>
    <w:basedOn w:val="a0"/>
    <w:link w:val="af8"/>
    <w:uiPriority w:val="99"/>
    <w:unhideWhenUsed/>
    <w:rsid w:val="0076223E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1"/>
    <w:link w:val="af7"/>
    <w:uiPriority w:val="99"/>
    <w:rsid w:val="0076223E"/>
  </w:style>
  <w:style w:type="table" w:styleId="af9">
    <w:name w:val="Table Grid"/>
    <w:basedOn w:val="a2"/>
    <w:uiPriority w:val="59"/>
    <w:rsid w:val="0076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2">
    <w:name w:val="heading 2"/>
    <w:basedOn w:val="a0"/>
    <w:link w:val="20"/>
    <w:uiPriority w:val="9"/>
    <w:qFormat/>
    <w:rsid w:val="00732A9F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93D2A"/>
    <w:pPr>
      <w:keepNext/>
      <w:keepLines/>
      <w:widowControl w:val="0"/>
      <w:autoSpaceDE w:val="0"/>
      <w:autoSpaceDN w:val="0"/>
      <w:spacing w:before="20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w w:val="90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1"/>
    <w:qFormat/>
    <w:rsid w:val="008544B4"/>
    <w:pPr>
      <w:widowControl w:val="0"/>
      <w:autoSpaceDE w:val="0"/>
      <w:autoSpaceDN w:val="0"/>
      <w:ind w:left="4255"/>
      <w:jc w:val="both"/>
    </w:pPr>
    <w:rPr>
      <w:rFonts w:ascii="Times New Roman" w:hAnsi="Times New Roman" w:cs="Times New Roman"/>
      <w:w w:val="90"/>
      <w:sz w:val="45"/>
      <w:szCs w:val="45"/>
    </w:rPr>
  </w:style>
  <w:style w:type="character" w:customStyle="1" w:styleId="a5">
    <w:name w:val="Основной текст Знак"/>
    <w:basedOn w:val="a1"/>
    <w:link w:val="a4"/>
    <w:uiPriority w:val="1"/>
    <w:rsid w:val="008544B4"/>
    <w:rPr>
      <w:rFonts w:ascii="Times New Roman" w:hAnsi="Times New Roman" w:cs="Times New Roman"/>
      <w:w w:val="90"/>
      <w:sz w:val="45"/>
      <w:szCs w:val="45"/>
    </w:rPr>
  </w:style>
  <w:style w:type="character" w:customStyle="1" w:styleId="a6">
    <w:name w:val="Гипертекстовая ссылка"/>
    <w:basedOn w:val="a1"/>
    <w:uiPriority w:val="99"/>
    <w:rsid w:val="008544B4"/>
    <w:rPr>
      <w:b w:val="0"/>
      <w:bCs w:val="0"/>
      <w:color w:val="106BBE"/>
    </w:rPr>
  </w:style>
  <w:style w:type="paragraph" w:customStyle="1" w:styleId="a7">
    <w:name w:val="Заголовок статьи"/>
    <w:basedOn w:val="a0"/>
    <w:next w:val="a0"/>
    <w:uiPriority w:val="99"/>
    <w:rsid w:val="008544B4"/>
    <w:pPr>
      <w:widowControl w:val="0"/>
      <w:autoSpaceDE w:val="0"/>
      <w:autoSpaceDN w:val="0"/>
      <w:adjustRightInd w:val="0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31">
    <w:name w:val="Body Text Indent 3"/>
    <w:basedOn w:val="a0"/>
    <w:link w:val="32"/>
    <w:uiPriority w:val="99"/>
    <w:semiHidden/>
    <w:unhideWhenUsed/>
    <w:rsid w:val="00732A9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732A9F"/>
    <w:rPr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732A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">
    <w:name w:val="Текст_бюл"/>
    <w:basedOn w:val="a8"/>
    <w:link w:val="a9"/>
    <w:rsid w:val="00732A9F"/>
    <w:pPr>
      <w:widowControl/>
      <w:numPr>
        <w:numId w:val="1"/>
      </w:numPr>
      <w:autoSpaceDE/>
      <w:autoSpaceDN/>
      <w:jc w:val="both"/>
    </w:pPr>
    <w:rPr>
      <w:rFonts w:ascii="Times New Roman" w:eastAsia="MS Mincho" w:hAnsi="Times New Roman" w:cs="Times New Roman"/>
      <w:w w:val="100"/>
      <w:sz w:val="26"/>
      <w:szCs w:val="24"/>
      <w:lang w:val="x-none" w:eastAsia="x-none"/>
    </w:rPr>
  </w:style>
  <w:style w:type="character" w:customStyle="1" w:styleId="a9">
    <w:name w:val="Текст_бюл Знак"/>
    <w:link w:val="a"/>
    <w:rsid w:val="00732A9F"/>
    <w:rPr>
      <w:rFonts w:ascii="Times New Roman" w:eastAsia="MS Mincho" w:hAnsi="Times New Roman" w:cs="Times New Roman"/>
      <w:sz w:val="26"/>
      <w:szCs w:val="24"/>
      <w:lang w:val="x-none" w:eastAsia="x-none"/>
    </w:rPr>
  </w:style>
  <w:style w:type="paragraph" w:styleId="a8">
    <w:name w:val="Plain Text"/>
    <w:aliases w:val="Знак"/>
    <w:basedOn w:val="a0"/>
    <w:link w:val="aa"/>
    <w:unhideWhenUsed/>
    <w:rsid w:val="00732A9F"/>
    <w:pPr>
      <w:widowControl w:val="0"/>
      <w:autoSpaceDE w:val="0"/>
      <w:autoSpaceDN w:val="0"/>
      <w:jc w:val="left"/>
    </w:pPr>
    <w:rPr>
      <w:rFonts w:ascii="Consolas" w:hAnsi="Consolas" w:cs="Consolas"/>
      <w:w w:val="90"/>
      <w:sz w:val="21"/>
      <w:szCs w:val="21"/>
    </w:rPr>
  </w:style>
  <w:style w:type="character" w:customStyle="1" w:styleId="aa">
    <w:name w:val="Текст Знак"/>
    <w:aliases w:val="Знак Знак"/>
    <w:basedOn w:val="a1"/>
    <w:link w:val="a8"/>
    <w:rsid w:val="00732A9F"/>
    <w:rPr>
      <w:rFonts w:ascii="Consolas" w:hAnsi="Consolas" w:cs="Consolas"/>
      <w:w w:val="90"/>
      <w:sz w:val="21"/>
      <w:szCs w:val="21"/>
    </w:rPr>
  </w:style>
  <w:style w:type="paragraph" w:styleId="ab">
    <w:name w:val="Body Text Indent"/>
    <w:basedOn w:val="a0"/>
    <w:link w:val="ac"/>
    <w:uiPriority w:val="99"/>
    <w:semiHidden/>
    <w:unhideWhenUsed/>
    <w:rsid w:val="00732A9F"/>
    <w:pPr>
      <w:widowControl w:val="0"/>
      <w:autoSpaceDE w:val="0"/>
      <w:autoSpaceDN w:val="0"/>
      <w:spacing w:after="120"/>
      <w:ind w:left="283"/>
      <w:jc w:val="left"/>
    </w:pPr>
    <w:rPr>
      <w:rFonts w:ascii="Times New Roman" w:hAnsi="Times New Roman" w:cs="Times New Roman"/>
      <w:w w:val="90"/>
      <w:sz w:val="24"/>
      <w:szCs w:val="24"/>
    </w:rPr>
  </w:style>
  <w:style w:type="character" w:customStyle="1" w:styleId="ac">
    <w:name w:val="Основной текст с отступом Знак"/>
    <w:basedOn w:val="a1"/>
    <w:link w:val="ab"/>
    <w:uiPriority w:val="99"/>
    <w:semiHidden/>
    <w:rsid w:val="00732A9F"/>
    <w:rPr>
      <w:rFonts w:ascii="Times New Roman" w:hAnsi="Times New Roman" w:cs="Times New Roman"/>
      <w:w w:val="90"/>
      <w:sz w:val="24"/>
      <w:szCs w:val="24"/>
    </w:rPr>
  </w:style>
  <w:style w:type="paragraph" w:styleId="ad">
    <w:name w:val="List Paragraph"/>
    <w:basedOn w:val="a0"/>
    <w:uiPriority w:val="34"/>
    <w:qFormat/>
    <w:rsid w:val="00A7014C"/>
    <w:pPr>
      <w:ind w:left="720"/>
      <w:contextualSpacing/>
    </w:pPr>
  </w:style>
  <w:style w:type="paragraph" w:styleId="ae">
    <w:name w:val="No Spacing"/>
    <w:uiPriority w:val="1"/>
    <w:qFormat/>
    <w:rsid w:val="00397AC4"/>
  </w:style>
  <w:style w:type="paragraph" w:styleId="af">
    <w:name w:val="Balloon Text"/>
    <w:basedOn w:val="a0"/>
    <w:link w:val="af0"/>
    <w:uiPriority w:val="99"/>
    <w:semiHidden/>
    <w:unhideWhenUsed/>
    <w:rsid w:val="00F6464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F6464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1"/>
    <w:link w:val="3"/>
    <w:uiPriority w:val="9"/>
    <w:semiHidden/>
    <w:rsid w:val="00893D2A"/>
    <w:rPr>
      <w:rFonts w:asciiTheme="majorHAnsi" w:eastAsiaTheme="majorEastAsia" w:hAnsiTheme="majorHAnsi" w:cstheme="majorBidi"/>
      <w:b/>
      <w:bCs/>
      <w:color w:val="4F81BD" w:themeColor="accent1"/>
      <w:w w:val="90"/>
      <w:sz w:val="24"/>
      <w:szCs w:val="24"/>
    </w:rPr>
  </w:style>
  <w:style w:type="paragraph" w:styleId="af1">
    <w:name w:val="Normal (Web)"/>
    <w:basedOn w:val="a0"/>
    <w:uiPriority w:val="99"/>
    <w:semiHidden/>
    <w:unhideWhenUsed/>
    <w:rsid w:val="005B4E5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1"/>
    <w:uiPriority w:val="22"/>
    <w:qFormat/>
    <w:rsid w:val="005B4E5A"/>
    <w:rPr>
      <w:b/>
      <w:bCs/>
    </w:rPr>
  </w:style>
  <w:style w:type="character" w:styleId="af3">
    <w:name w:val="Emphasis"/>
    <w:basedOn w:val="a1"/>
    <w:uiPriority w:val="20"/>
    <w:qFormat/>
    <w:rsid w:val="005B4E5A"/>
    <w:rPr>
      <w:i/>
      <w:iCs/>
    </w:rPr>
  </w:style>
  <w:style w:type="character" w:styleId="af4">
    <w:name w:val="Hyperlink"/>
    <w:basedOn w:val="a1"/>
    <w:uiPriority w:val="99"/>
    <w:semiHidden/>
    <w:unhideWhenUsed/>
    <w:rsid w:val="00814DD9"/>
    <w:rPr>
      <w:color w:val="0000FF"/>
      <w:u w:val="single"/>
    </w:rPr>
  </w:style>
  <w:style w:type="paragraph" w:styleId="af5">
    <w:name w:val="header"/>
    <w:basedOn w:val="a0"/>
    <w:link w:val="af6"/>
    <w:uiPriority w:val="99"/>
    <w:unhideWhenUsed/>
    <w:rsid w:val="0076223E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rsid w:val="0076223E"/>
  </w:style>
  <w:style w:type="paragraph" w:styleId="af7">
    <w:name w:val="footer"/>
    <w:basedOn w:val="a0"/>
    <w:link w:val="af8"/>
    <w:uiPriority w:val="99"/>
    <w:unhideWhenUsed/>
    <w:rsid w:val="0076223E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1"/>
    <w:link w:val="af7"/>
    <w:uiPriority w:val="99"/>
    <w:rsid w:val="0076223E"/>
  </w:style>
  <w:style w:type="table" w:styleId="af9">
    <w:name w:val="Table Grid"/>
    <w:basedOn w:val="a2"/>
    <w:uiPriority w:val="59"/>
    <w:rsid w:val="0076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773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313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408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6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ivo.garant.ru/document/redirect/12125267/204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ognetushitel.ru/wa-data/public/shop/products/04/00/4/images/16483/16483.970.pn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vo.garant.ru/document/redirect/74680206/100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http://ivo.garant.ru/document/redirect/12185557/200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://ivo.garant.ru/document/redirect/188276/1000" TargetMode="External"/><Relationship Id="rId14" Type="http://schemas.openxmlformats.org/officeDocument/2006/relationships/hyperlink" Target="https://www.laimashop.ru/image/cache/catalog/goods/610701/7ae99f6c69e1d12f942b1c34a8dafc8c_x-480x480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13B3E-AF22-4B25-AF72-095F41EAB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10052</Words>
  <Characters>57301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ЗФ</dc:creator>
  <cp:lastModifiedBy>Semikolenov-I-V</cp:lastModifiedBy>
  <cp:revision>3</cp:revision>
  <cp:lastPrinted>2023-05-12T09:19:00Z</cp:lastPrinted>
  <dcterms:created xsi:type="dcterms:W3CDTF">2026-01-14T03:40:00Z</dcterms:created>
  <dcterms:modified xsi:type="dcterms:W3CDTF">2026-01-14T03:44:00Z</dcterms:modified>
</cp:coreProperties>
</file>